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1080870105"/>
        <w:placeholder>
          <w:docPart w:val="26A7AE1622894580919ED1B379367BE9"/>
        </w:placeholder>
        <w15:appearance w15:val="hidden"/>
      </w:sdtPr>
      <w:sdtEndPr/>
      <w:sdtContent>
        <w:p w:rsidR="002B57B6" w:rsidRDefault="002B57B6" w:rsidP="00133F04">
          <w:pPr>
            <w:spacing w:line="360" w:lineRule="auto"/>
            <w:rPr>
              <w:noProof/>
            </w:rPr>
          </w:pPr>
          <w:r>
            <w:rPr>
              <w:noProof/>
              <w:lang w:val="es-MX" w:eastAsia="es-MX"/>
            </w:rPr>
            <w:drawing>
              <wp:inline distT="0" distB="0" distL="0" distR="0">
                <wp:extent cx="1835426" cy="1420608"/>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_28abr2015_reducción.jpg"/>
                        <pic:cNvPicPr/>
                      </pic:nvPicPr>
                      <pic:blipFill>
                        <a:blip r:embed="rId8">
                          <a:extLst>
                            <a:ext uri="{28A0092B-C50C-407E-A947-70E740481C1C}">
                              <a14:useLocalDpi xmlns:a14="http://schemas.microsoft.com/office/drawing/2010/main" val="0"/>
                            </a:ext>
                          </a:extLst>
                        </a:blip>
                        <a:stretch>
                          <a:fillRect/>
                        </a:stretch>
                      </pic:blipFill>
                      <pic:spPr>
                        <a:xfrm>
                          <a:off x="0" y="0"/>
                          <a:ext cx="1844845" cy="1427899"/>
                        </a:xfrm>
                        <a:prstGeom prst="rect">
                          <a:avLst/>
                        </a:prstGeom>
                      </pic:spPr>
                    </pic:pic>
                  </a:graphicData>
                </a:graphic>
              </wp:inline>
            </w:drawing>
          </w:r>
        </w:p>
        <w:p w:rsidR="002B57B6" w:rsidRDefault="002B57B6" w:rsidP="00133F04">
          <w:pPr>
            <w:spacing w:line="360" w:lineRule="auto"/>
            <w:rPr>
              <w:noProof/>
            </w:rPr>
          </w:pPr>
        </w:p>
        <w:p w:rsidR="002B57B6" w:rsidRDefault="002B57B6" w:rsidP="00133F04">
          <w:pPr>
            <w:spacing w:line="360" w:lineRule="auto"/>
            <w:rPr>
              <w:noProof/>
            </w:rPr>
          </w:pPr>
        </w:p>
        <w:p w:rsidR="002B57B6" w:rsidRDefault="002B57B6" w:rsidP="00133F04">
          <w:pPr>
            <w:spacing w:line="360" w:lineRule="auto"/>
            <w:rPr>
              <w:noProof/>
            </w:rPr>
          </w:pPr>
        </w:p>
        <w:p w:rsidR="002B57B6" w:rsidRDefault="002B57B6" w:rsidP="00133F04">
          <w:pPr>
            <w:spacing w:line="360" w:lineRule="auto"/>
            <w:rPr>
              <w:noProof/>
            </w:rPr>
          </w:pPr>
        </w:p>
        <w:p w:rsidR="002B57B6" w:rsidRDefault="002B57B6" w:rsidP="00133F04">
          <w:pPr>
            <w:spacing w:line="360" w:lineRule="auto"/>
            <w:rPr>
              <w:noProof/>
            </w:rPr>
          </w:pPr>
        </w:p>
        <w:p w:rsidR="002B57B6" w:rsidRDefault="002B57B6" w:rsidP="00133F04">
          <w:pPr>
            <w:spacing w:line="360" w:lineRule="auto"/>
            <w:rPr>
              <w:noProof/>
            </w:rPr>
          </w:pPr>
        </w:p>
        <w:p w:rsidR="002B57B6" w:rsidRDefault="002B57B6" w:rsidP="00133F04">
          <w:pPr>
            <w:spacing w:line="360" w:lineRule="auto"/>
            <w:rPr>
              <w:noProof/>
            </w:rPr>
          </w:pPr>
        </w:p>
        <w:p w:rsidR="002B57B6" w:rsidRDefault="002B57B6" w:rsidP="00133F04">
          <w:pPr>
            <w:spacing w:line="360" w:lineRule="auto"/>
            <w:rPr>
              <w:noProof/>
            </w:rPr>
          </w:pPr>
        </w:p>
        <w:p w:rsidR="002B57B6" w:rsidRPr="002B57B6" w:rsidRDefault="002B57B6" w:rsidP="00133F04">
          <w:pPr>
            <w:spacing w:line="360" w:lineRule="auto"/>
            <w:jc w:val="center"/>
            <w:rPr>
              <w:b/>
              <w:noProof/>
              <w:sz w:val="56"/>
              <w:szCs w:val="56"/>
            </w:rPr>
          </w:pPr>
          <w:r w:rsidRPr="002B57B6">
            <w:rPr>
              <w:b/>
              <w:noProof/>
              <w:sz w:val="56"/>
              <w:szCs w:val="56"/>
            </w:rPr>
            <w:t>Informe de cumplimi</w:t>
          </w:r>
          <w:r w:rsidR="00D109DD">
            <w:rPr>
              <w:b/>
              <w:noProof/>
              <w:sz w:val="56"/>
              <w:szCs w:val="56"/>
            </w:rPr>
            <w:t>e</w:t>
          </w:r>
          <w:r w:rsidRPr="002B57B6">
            <w:rPr>
              <w:b/>
              <w:noProof/>
              <w:sz w:val="56"/>
              <w:szCs w:val="56"/>
            </w:rPr>
            <w:t>nto del Programa Anual de Desarrollo Archivístico 2020</w:t>
          </w:r>
        </w:p>
      </w:sdtContent>
    </w:sdt>
    <w:p w:rsidR="002B57B6" w:rsidRDefault="002B57B6" w:rsidP="00133F04">
      <w:pPr>
        <w:spacing w:after="200" w:line="360" w:lineRule="auto"/>
        <w:rPr>
          <w:noProof/>
        </w:rPr>
      </w:pPr>
    </w:p>
    <w:p w:rsidR="002B57B6" w:rsidRDefault="002B57B6" w:rsidP="00133F04">
      <w:pPr>
        <w:spacing w:after="200" w:line="360" w:lineRule="auto"/>
        <w:rPr>
          <w:noProof/>
        </w:rPr>
      </w:pPr>
    </w:p>
    <w:p w:rsidR="002B57B6" w:rsidRDefault="002B57B6" w:rsidP="00133F04">
      <w:pPr>
        <w:spacing w:after="200" w:line="360" w:lineRule="auto"/>
        <w:rPr>
          <w:noProof/>
        </w:rPr>
      </w:pPr>
    </w:p>
    <w:p w:rsidR="002B57B6" w:rsidRDefault="002B57B6" w:rsidP="00133F04">
      <w:pPr>
        <w:spacing w:after="200" w:line="360" w:lineRule="auto"/>
        <w:rPr>
          <w:noProof/>
        </w:rPr>
      </w:pPr>
    </w:p>
    <w:p w:rsidR="002B57B6" w:rsidRDefault="002B57B6" w:rsidP="00133F04">
      <w:pPr>
        <w:spacing w:after="200" w:line="360" w:lineRule="auto"/>
        <w:rPr>
          <w:noProof/>
        </w:rPr>
      </w:pPr>
    </w:p>
    <w:p w:rsidR="002B57B6" w:rsidRDefault="002B57B6" w:rsidP="00133F04">
      <w:pPr>
        <w:spacing w:after="200" w:line="360" w:lineRule="auto"/>
        <w:rPr>
          <w:noProof/>
        </w:rPr>
      </w:pPr>
    </w:p>
    <w:p w:rsidR="002B57B6" w:rsidRDefault="002B57B6" w:rsidP="00133F04">
      <w:pPr>
        <w:spacing w:after="200" w:line="360" w:lineRule="auto"/>
        <w:jc w:val="right"/>
        <w:rPr>
          <w:noProof/>
        </w:rPr>
      </w:pPr>
      <w:r>
        <w:rPr>
          <w:noProof/>
        </w:rPr>
        <w:t>Enero 2021</w:t>
      </w:r>
    </w:p>
    <w:p w:rsidR="002B57B6" w:rsidRPr="002B57B6" w:rsidRDefault="002B57B6" w:rsidP="00133F04">
      <w:pPr>
        <w:spacing w:line="360" w:lineRule="auto"/>
        <w:rPr>
          <w:b/>
          <w:sz w:val="28"/>
          <w:szCs w:val="28"/>
        </w:rPr>
      </w:pPr>
      <w:r>
        <w:rPr>
          <w:b/>
          <w:sz w:val="28"/>
          <w:szCs w:val="28"/>
        </w:rPr>
        <w:lastRenderedPageBreak/>
        <w:t>Introducción</w:t>
      </w:r>
    </w:p>
    <w:p w:rsidR="002B57B6" w:rsidRDefault="002B57B6" w:rsidP="00133F04">
      <w:pPr>
        <w:spacing w:line="360" w:lineRule="auto"/>
      </w:pPr>
      <w:r>
        <w:t>El Programa Anual de Desarrollo Archivístico (PADA) es el instrumento archivístico mediante el cual la Coordinación de Archivos del Instituto Nacional</w:t>
      </w:r>
      <w:r w:rsidR="007601ED">
        <w:t xml:space="preserve"> de Transparencia, Acceso a la I</w:t>
      </w:r>
      <w:r>
        <w:t xml:space="preserve">nformación y Protección de Datos Personales (INAI) formula, planifica instrumenta y evalúa los proyectos y actividades para el desarrollo sistemático de los procesos de gestión documental, orientados al tratamiento </w:t>
      </w:r>
      <w:r w:rsidRPr="00BA044A">
        <w:t xml:space="preserve">homogéneo </w:t>
      </w:r>
      <w:r>
        <w:t>de la documentación producida y recibida por las unidades administrativas del INAI, desde su origen hasta su destino final; así como a la gestión de los archivos que los resguardan y que forman parte de su Sistema Institucional de Archivos (SIA).</w:t>
      </w:r>
    </w:p>
    <w:p w:rsidR="002B57B6" w:rsidRDefault="002B57B6" w:rsidP="00133F04">
      <w:pPr>
        <w:spacing w:line="360" w:lineRule="auto"/>
      </w:pPr>
    </w:p>
    <w:p w:rsidR="00242720" w:rsidRDefault="002B57B6" w:rsidP="00242720">
      <w:pPr>
        <w:spacing w:line="360" w:lineRule="auto"/>
        <w:rPr>
          <w:rFonts w:eastAsia="Calibri" w:cs="Arial"/>
          <w:lang w:val="es-ES_tradnl"/>
        </w:rPr>
      </w:pPr>
      <w:r>
        <w:t xml:space="preserve">Las líneas de trabajo del PADA, se orientan al cumplimento de los requisitos constitucionales y legislativos en materia de archivos, que </w:t>
      </w:r>
      <w:r w:rsidRPr="00A869B0">
        <w:rPr>
          <w:rFonts w:eastAsia="Calibri" w:cs="Arial"/>
          <w:lang w:val="es-ES_tradnl"/>
        </w:rPr>
        <w:t>prevén que los sujetos obligados deberán preservar sus documentos en archivos administrativos actualizados, así como constituir y mantener actualizados sus sistemas de archivo y ges</w:t>
      </w:r>
      <w:r>
        <w:rPr>
          <w:rFonts w:eastAsia="Calibri" w:cs="Arial"/>
          <w:lang w:val="es-ES_tradnl"/>
        </w:rPr>
        <w:t xml:space="preserve">tión documental, por lo que los sujetos obligados que cuenten con </w:t>
      </w:r>
      <w:r>
        <w:t xml:space="preserve">un sistema institucional de archivos, deberán </w:t>
      </w:r>
      <w:r w:rsidRPr="0087421C">
        <w:t>elaborar</w:t>
      </w:r>
      <w:r w:rsidRPr="0087421C">
        <w:rPr>
          <w:rFonts w:eastAsia="Calibri" w:cs="Arial"/>
          <w:lang w:val="es-ES_tradnl"/>
        </w:rPr>
        <w:t xml:space="preserve"> un Programa Anual de Desarrollo Archivístico, </w:t>
      </w:r>
      <w:r>
        <w:rPr>
          <w:rFonts w:eastAsia="Calibri" w:cs="Arial"/>
          <w:lang w:val="es-ES_tradnl"/>
        </w:rPr>
        <w:t xml:space="preserve">y publicarlo en su portal electrónico en los </w:t>
      </w:r>
      <w:r w:rsidRPr="0087421C">
        <w:rPr>
          <w:rFonts w:eastAsia="Calibri" w:cs="Arial"/>
          <w:lang w:val="es-ES_tradnl"/>
        </w:rPr>
        <w:t>primeros treinta días naturales del e</w:t>
      </w:r>
      <w:r w:rsidR="00242720">
        <w:rPr>
          <w:rFonts w:eastAsia="Calibri" w:cs="Arial"/>
          <w:lang w:val="es-ES_tradnl"/>
        </w:rPr>
        <w:t>jercicio fiscal correspondiente, conforme a lo establecido en el artículo 23 de la Ley General de Archivos (LGA)</w:t>
      </w:r>
      <w:r w:rsidR="00242720" w:rsidRPr="0087421C">
        <w:rPr>
          <w:rFonts w:eastAsia="Calibri" w:cs="Arial"/>
          <w:lang w:val="es-ES_tradnl"/>
        </w:rPr>
        <w:t>.</w:t>
      </w:r>
    </w:p>
    <w:p w:rsidR="002B57B6" w:rsidRDefault="002B57B6" w:rsidP="00133F04">
      <w:pPr>
        <w:spacing w:line="360" w:lineRule="auto"/>
        <w:rPr>
          <w:rFonts w:eastAsia="Calibri" w:cs="Arial"/>
          <w:lang w:val="es-ES_tradnl"/>
        </w:rPr>
      </w:pPr>
    </w:p>
    <w:p w:rsidR="002B57B6" w:rsidRDefault="002B57B6" w:rsidP="00133F04">
      <w:pPr>
        <w:spacing w:line="360" w:lineRule="auto"/>
      </w:pPr>
      <w:r>
        <w:t>En razón de lo anterior y conforme a las funciones establecidas en el artículo 39 del Estatuto Orgánico del INAI</w:t>
      </w:r>
      <w:r>
        <w:rPr>
          <w:rStyle w:val="Refdenotaalpie"/>
        </w:rPr>
        <w:footnoteReference w:id="1"/>
      </w:r>
      <w:r>
        <w:t xml:space="preserve">, la Dirección General de Gestión de Información es la unidad administrativa responsable de coordinar, en otras funciones, </w:t>
      </w:r>
      <w:r w:rsidRPr="00093117">
        <w:t>las acciones necesarias para o</w:t>
      </w:r>
      <w:r>
        <w:t>r</w:t>
      </w:r>
      <w:r w:rsidRPr="00093117">
        <w:t>ganizar, conservar y disponer de los archivos que genere, administre, posea y resguarde el Instituto en su etapa de trámite y concentración</w:t>
      </w:r>
      <w:r>
        <w:rPr>
          <w:rStyle w:val="Refdenotaalpie"/>
        </w:rPr>
        <w:footnoteReference w:id="2"/>
      </w:r>
      <w:r>
        <w:t>; razón por la cual desempeña las funciones estable</w:t>
      </w:r>
      <w:r w:rsidR="00242720">
        <w:t>cidas en el artículo 28 de la LGA</w:t>
      </w:r>
      <w:r>
        <w:t xml:space="preserve"> para la coordinación de los archivos del INAI, entre las que se encuentra la de elaborar y someter a </w:t>
      </w:r>
      <w:r>
        <w:lastRenderedPageBreak/>
        <w:t>consideración d</w:t>
      </w:r>
      <w:r w:rsidR="00D109DD">
        <w:t>el titular del sujeto obligado o</w:t>
      </w:r>
      <w:r>
        <w:t xml:space="preserve"> </w:t>
      </w:r>
      <w:r w:rsidR="00A87AD4">
        <w:t xml:space="preserve">a </w:t>
      </w:r>
      <w:r>
        <w:t>quien éste designe, el Programa Anual de Desarrollo Archivístico.</w:t>
      </w:r>
    </w:p>
    <w:p w:rsidR="002B57B6" w:rsidRDefault="002B57B6" w:rsidP="00133F04">
      <w:pPr>
        <w:spacing w:line="360" w:lineRule="auto"/>
      </w:pPr>
    </w:p>
    <w:p w:rsidR="002B57B6" w:rsidRPr="0087421C" w:rsidRDefault="002B57B6" w:rsidP="00133F04">
      <w:pPr>
        <w:spacing w:line="360" w:lineRule="auto"/>
      </w:pPr>
      <w:r>
        <w:rPr>
          <w:rFonts w:eastAsia="Calibri" w:cs="Arial"/>
          <w:lang w:val="es-ES_tradnl"/>
        </w:rPr>
        <w:t xml:space="preserve">En razón de lo anterior el </w:t>
      </w:r>
      <w:r w:rsidRPr="006345AC">
        <w:rPr>
          <w:rFonts w:eastAsia="Calibri" w:cs="Arial"/>
          <w:lang w:val="es-ES_tradnl"/>
        </w:rPr>
        <w:t>Programa Anual de Desarrollo Archivístico 2020 del INAI fue aprobado por el Comité de Valoración Documental mediante ACUERDO CVD-11/12/2019.05 y presentado al Pleno del INAI en su</w:t>
      </w:r>
      <w:r w:rsidR="006345AC">
        <w:rPr>
          <w:rFonts w:eastAsia="Calibri" w:cs="Arial"/>
          <w:lang w:val="es-ES_tradnl"/>
        </w:rPr>
        <w:t xml:space="preserve"> sesión ordinaria celebrada el 22 de enero de 2020.</w:t>
      </w:r>
    </w:p>
    <w:p w:rsidR="002B57B6" w:rsidRDefault="002B57B6" w:rsidP="00133F04">
      <w:pPr>
        <w:spacing w:line="360" w:lineRule="auto"/>
      </w:pPr>
    </w:p>
    <w:p w:rsidR="002B57B6" w:rsidRDefault="002B57B6" w:rsidP="00133F04">
      <w:pPr>
        <w:spacing w:line="360" w:lineRule="auto"/>
      </w:pPr>
      <w:r>
        <w:t>Sin lugar a dud</w:t>
      </w:r>
      <w:r w:rsidRPr="00933974">
        <w:t>a</w:t>
      </w:r>
      <w:r>
        <w:t xml:space="preserve">, la pandemia del SARS-CoV-2 afectó el desarrollo normal de las actividades de gestión documental y de archivos a nivel institucional, y de cara al futuro plantea </w:t>
      </w:r>
      <w:r w:rsidRPr="00933974">
        <w:t>nuevos</w:t>
      </w:r>
      <w:r>
        <w:t xml:space="preserve"> y múltiples</w:t>
      </w:r>
      <w:r w:rsidRPr="00933974">
        <w:t xml:space="preserve"> retos</w:t>
      </w:r>
      <w:r>
        <w:t xml:space="preserve"> que requieren una conjunción de elementos administrativos, té</w:t>
      </w:r>
      <w:r w:rsidR="00D109DD">
        <w:t>cnicos y de infraestructura. Si</w:t>
      </w:r>
      <w:r w:rsidRPr="00933974">
        <w:t xml:space="preserve"> bien es </w:t>
      </w:r>
      <w:r w:rsidRPr="009500A4">
        <w:t xml:space="preserve">cierto que los diversos </w:t>
      </w:r>
      <w:r>
        <w:t>desarrollos tecnológicos</w:t>
      </w:r>
      <w:r w:rsidRPr="00933974">
        <w:t xml:space="preserve"> </w:t>
      </w:r>
      <w:r>
        <w:t xml:space="preserve">y de comunicación disponibles permitieron atender la mayor parte de las actividades programadas, </w:t>
      </w:r>
      <w:r w:rsidR="00A87AD4">
        <w:t xml:space="preserve">también lo es </w:t>
      </w:r>
      <w:r>
        <w:t>que las tareas de organización y conservación documental demandan acciones presenciales y es en éstas</w:t>
      </w:r>
      <w:r w:rsidR="00D109DD">
        <w:t xml:space="preserve"> donde los avances fueron </w:t>
      </w:r>
      <w:r>
        <w:t xml:space="preserve">parciales como se refleja en el informe que se presenta a continuación. </w:t>
      </w:r>
    </w:p>
    <w:p w:rsidR="002B57B6" w:rsidRDefault="002B57B6"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Default="00133F04" w:rsidP="00133F04">
      <w:pPr>
        <w:spacing w:line="360" w:lineRule="auto"/>
        <w:rPr>
          <w:b/>
          <w:noProof/>
          <w:sz w:val="28"/>
          <w:szCs w:val="28"/>
        </w:rPr>
      </w:pPr>
    </w:p>
    <w:p w:rsidR="00133F04" w:rsidRPr="002B57B6" w:rsidRDefault="00133F04" w:rsidP="00133F04">
      <w:pPr>
        <w:spacing w:line="360" w:lineRule="auto"/>
        <w:rPr>
          <w:b/>
          <w:noProof/>
          <w:sz w:val="28"/>
          <w:szCs w:val="28"/>
        </w:rPr>
      </w:pPr>
    </w:p>
    <w:p w:rsidR="002B57B6" w:rsidRPr="002B57B6" w:rsidRDefault="002B57B6" w:rsidP="00133F04">
      <w:pPr>
        <w:spacing w:line="360" w:lineRule="auto"/>
        <w:rPr>
          <w:b/>
          <w:sz w:val="28"/>
          <w:szCs w:val="28"/>
          <w:lang w:val="es-MX" w:eastAsia="es-MX"/>
        </w:rPr>
      </w:pPr>
      <w:r w:rsidRPr="002B57B6">
        <w:rPr>
          <w:b/>
          <w:sz w:val="28"/>
          <w:szCs w:val="28"/>
          <w:lang w:val="es-MX" w:eastAsia="es-MX"/>
        </w:rPr>
        <w:lastRenderedPageBreak/>
        <w:t>Acción 1. Regular la organización y funcionamiento del Sistema Institucional de Archivos del Instituto</w:t>
      </w:r>
    </w:p>
    <w:p w:rsidR="002B57B6" w:rsidRDefault="002B57B6" w:rsidP="00133F04">
      <w:pPr>
        <w:spacing w:line="360" w:lineRule="auto"/>
        <w:rPr>
          <w:b/>
          <w:sz w:val="24"/>
          <w:szCs w:val="24"/>
          <w:lang w:val="es-MX" w:eastAsia="es-MX"/>
        </w:rPr>
      </w:pPr>
    </w:p>
    <w:p w:rsidR="002B57B6" w:rsidRPr="00900B89" w:rsidRDefault="002B57B6" w:rsidP="00133F04">
      <w:pPr>
        <w:pStyle w:val="Prrafodelista"/>
        <w:numPr>
          <w:ilvl w:val="0"/>
          <w:numId w:val="13"/>
        </w:numPr>
        <w:spacing w:line="360" w:lineRule="auto"/>
        <w:jc w:val="both"/>
        <w:rPr>
          <w:b/>
          <w:sz w:val="24"/>
          <w:szCs w:val="24"/>
          <w:lang w:eastAsia="es-MX"/>
        </w:rPr>
      </w:pPr>
      <w:r w:rsidRPr="00900B89">
        <w:rPr>
          <w:b/>
          <w:sz w:val="24"/>
          <w:szCs w:val="24"/>
          <w:lang w:eastAsia="es-MX"/>
        </w:rPr>
        <w:t>Presentar al Pleno del INAI el Programa Anual de Desarrollo Archivístico 2020</w:t>
      </w:r>
    </w:p>
    <w:p w:rsidR="002B57B6" w:rsidRPr="00D10C5A" w:rsidRDefault="002B57B6" w:rsidP="00133F04">
      <w:pPr>
        <w:spacing w:line="360" w:lineRule="auto"/>
      </w:pPr>
      <w:r w:rsidRPr="00D10C5A">
        <w:t>Durante la Primera Sesión Extraordinaria 2019 del Comité de Valoración Documental, celebrada en fecha 11 de diciembre de 2019,</w:t>
      </w:r>
      <w:r w:rsidR="00642E32">
        <w:t xml:space="preserve"> se presentó el Programa Anual de Desarrollo Archivístico, </w:t>
      </w:r>
      <w:r w:rsidRPr="00D10C5A">
        <w:t xml:space="preserve">mediante ACUERDO CVD/EXT-11/12/2019.05 </w:t>
      </w:r>
      <w:r w:rsidR="00642E32">
        <w:t xml:space="preserve">sus integrantes </w:t>
      </w:r>
      <w:r w:rsidRPr="00D10C5A">
        <w:t>aprobaron por unanimidad el</w:t>
      </w:r>
      <w:r w:rsidR="00642E32">
        <w:t xml:space="preserve"> mismo. Posteriormente se presentó al Pleno del INAI, quien lo aprobó </w:t>
      </w:r>
      <w:r w:rsidRPr="00D10C5A">
        <w:t xml:space="preserve">en la sesión </w:t>
      </w:r>
      <w:r w:rsidR="00642E32">
        <w:t xml:space="preserve">ordinaria </w:t>
      </w:r>
      <w:r w:rsidRPr="00D10C5A">
        <w:t>celebrada en fecha 22 de enero de 2020</w:t>
      </w:r>
      <w:r w:rsidRPr="00D10C5A">
        <w:rPr>
          <w:rStyle w:val="Refdenotaalpie"/>
        </w:rPr>
        <w:footnoteReference w:id="3"/>
      </w:r>
      <w:r w:rsidR="00642E32">
        <w:t>.</w:t>
      </w:r>
    </w:p>
    <w:p w:rsidR="002B57B6" w:rsidRPr="00093390" w:rsidRDefault="002B57B6" w:rsidP="00133F04">
      <w:pPr>
        <w:spacing w:line="360" w:lineRule="auto"/>
        <w:rPr>
          <w:b/>
        </w:rPr>
      </w:pPr>
      <w:r w:rsidRPr="00093390">
        <w:rPr>
          <w:b/>
        </w:rPr>
        <w:t>Avance: 100%</w:t>
      </w:r>
    </w:p>
    <w:p w:rsidR="002B57B6" w:rsidRDefault="002B57B6" w:rsidP="00133F04">
      <w:pPr>
        <w:spacing w:line="360" w:lineRule="auto"/>
        <w:rPr>
          <w:rFonts w:ascii="Arial" w:hAnsi="Arial" w:cs="Arial"/>
        </w:rPr>
      </w:pPr>
    </w:p>
    <w:p w:rsidR="002B57B6" w:rsidRPr="00900B89" w:rsidRDefault="002B57B6" w:rsidP="00133F04">
      <w:pPr>
        <w:pStyle w:val="Prrafodelista"/>
        <w:numPr>
          <w:ilvl w:val="0"/>
          <w:numId w:val="13"/>
        </w:numPr>
        <w:spacing w:line="360" w:lineRule="auto"/>
        <w:jc w:val="both"/>
        <w:rPr>
          <w:b/>
          <w:sz w:val="24"/>
          <w:szCs w:val="24"/>
          <w:lang w:eastAsia="es-MX"/>
        </w:rPr>
      </w:pPr>
      <w:r w:rsidRPr="00900B89">
        <w:rPr>
          <w:b/>
          <w:sz w:val="24"/>
          <w:szCs w:val="24"/>
          <w:lang w:eastAsia="es-MX"/>
        </w:rPr>
        <w:t>Presentar al Comité de Tr</w:t>
      </w:r>
      <w:r w:rsidR="00900B89" w:rsidRPr="00900B89">
        <w:rPr>
          <w:b/>
          <w:sz w:val="24"/>
          <w:szCs w:val="24"/>
          <w:lang w:eastAsia="es-MX"/>
        </w:rPr>
        <w:t xml:space="preserve">ansparencia el Cuadro General de Clasificación Archivística, el Catálogo de Disposición </w:t>
      </w:r>
      <w:r w:rsidR="007A2ACB" w:rsidRPr="00900B89">
        <w:rPr>
          <w:b/>
          <w:sz w:val="24"/>
          <w:szCs w:val="24"/>
          <w:lang w:eastAsia="es-MX"/>
        </w:rPr>
        <w:t>Documental</w:t>
      </w:r>
      <w:r w:rsidR="00900B89" w:rsidRPr="00900B89">
        <w:rPr>
          <w:b/>
          <w:sz w:val="24"/>
          <w:szCs w:val="24"/>
          <w:lang w:eastAsia="es-MX"/>
        </w:rPr>
        <w:t xml:space="preserve"> y la Guía de Archivo Documental 2020</w:t>
      </w:r>
    </w:p>
    <w:p w:rsidR="002B57B6" w:rsidRPr="00833072" w:rsidRDefault="002B57B6" w:rsidP="00133F04">
      <w:pPr>
        <w:spacing w:line="360" w:lineRule="auto"/>
        <w:rPr>
          <w:lang w:val="es-MX" w:eastAsia="es-MX"/>
        </w:rPr>
      </w:pPr>
      <w:r>
        <w:rPr>
          <w:lang w:val="es-MX" w:eastAsia="es-MX"/>
        </w:rPr>
        <w:t>En cumplimiento a lo establecido en el artículo 40 fracción V del Reglamento Interno del Comité de Transparencia del I</w:t>
      </w:r>
      <w:r w:rsidR="00242720">
        <w:rPr>
          <w:lang w:val="es-MX" w:eastAsia="es-MX"/>
        </w:rPr>
        <w:t>NAI</w:t>
      </w:r>
      <w:r>
        <w:rPr>
          <w:lang w:val="es-MX" w:eastAsia="es-MX"/>
        </w:rPr>
        <w:t xml:space="preserve">, en la Segunda Sesión Extraordinaria de 2020 del Comité de Transparencia, celebrada el 23 de enero de 2020, se sometió para análisis y aprobación la actualización del </w:t>
      </w:r>
      <w:r w:rsidRPr="00D84188">
        <w:rPr>
          <w:lang w:val="es-MX" w:eastAsia="es-MX"/>
        </w:rPr>
        <w:t>Cuadro General de</w:t>
      </w:r>
      <w:r>
        <w:rPr>
          <w:lang w:val="es-MX" w:eastAsia="es-MX"/>
        </w:rPr>
        <w:t xml:space="preserve"> Clasificación del INAI 2020,</w:t>
      </w:r>
      <w:r w:rsidRPr="00D84188">
        <w:rPr>
          <w:lang w:val="es-MX" w:eastAsia="es-MX"/>
        </w:rPr>
        <w:t xml:space="preserve"> </w:t>
      </w:r>
      <w:r w:rsidR="00DC37AC">
        <w:rPr>
          <w:lang w:val="es-MX" w:eastAsia="es-MX"/>
        </w:rPr>
        <w:t xml:space="preserve">el </w:t>
      </w:r>
      <w:r w:rsidRPr="00D84188">
        <w:rPr>
          <w:lang w:val="es-MX" w:eastAsia="es-MX"/>
        </w:rPr>
        <w:t>Catálogo de Disposición Documental del INAI 2020 y la Guía de Archivo Documental</w:t>
      </w:r>
      <w:r>
        <w:rPr>
          <w:lang w:val="es-MX" w:eastAsia="es-MX"/>
        </w:rPr>
        <w:t>.</w:t>
      </w:r>
    </w:p>
    <w:p w:rsidR="002B57B6" w:rsidRPr="005E5FC4" w:rsidRDefault="002B57B6" w:rsidP="00133F04">
      <w:pPr>
        <w:spacing w:line="360" w:lineRule="auto"/>
        <w:rPr>
          <w:b/>
        </w:rPr>
      </w:pPr>
      <w:r w:rsidRPr="00634851">
        <w:rPr>
          <w:b/>
        </w:rPr>
        <w:t>Avance: 100%</w:t>
      </w:r>
    </w:p>
    <w:p w:rsidR="002B57B6" w:rsidRDefault="002B57B6" w:rsidP="00133F04">
      <w:pPr>
        <w:spacing w:line="360" w:lineRule="auto"/>
        <w:rPr>
          <w:noProof/>
        </w:rPr>
      </w:pPr>
    </w:p>
    <w:p w:rsidR="002B57B6" w:rsidRPr="00900B89" w:rsidRDefault="00900B89" w:rsidP="00133F04">
      <w:pPr>
        <w:pStyle w:val="Prrafodelista"/>
        <w:numPr>
          <w:ilvl w:val="0"/>
          <w:numId w:val="13"/>
        </w:numPr>
        <w:spacing w:line="360" w:lineRule="auto"/>
        <w:jc w:val="both"/>
        <w:rPr>
          <w:b/>
          <w:sz w:val="24"/>
          <w:szCs w:val="24"/>
          <w:lang w:eastAsia="es-MX"/>
        </w:rPr>
      </w:pPr>
      <w:r w:rsidRPr="00900B89">
        <w:rPr>
          <w:b/>
          <w:sz w:val="24"/>
          <w:szCs w:val="24"/>
          <w:lang w:eastAsia="es-MX"/>
        </w:rPr>
        <w:t>Publicar en e</w:t>
      </w:r>
      <w:r>
        <w:rPr>
          <w:b/>
          <w:sz w:val="24"/>
          <w:szCs w:val="24"/>
          <w:lang w:eastAsia="es-MX"/>
        </w:rPr>
        <w:t>l SIPOT el PADA 2020, el Cuadro General de Clasificación Archivística y el CADIDO 2020, así como la Guía de Archivo Documental 2019 y el Informe de cumplimiento del PADA 2019</w:t>
      </w:r>
    </w:p>
    <w:p w:rsidR="002B57B6" w:rsidRPr="00A153B0" w:rsidRDefault="002B57B6" w:rsidP="00133F04">
      <w:pPr>
        <w:spacing w:line="360" w:lineRule="auto"/>
        <w:rPr>
          <w:lang w:val="es-MX" w:eastAsia="es-MX"/>
        </w:rPr>
      </w:pPr>
      <w:r>
        <w:rPr>
          <w:lang w:val="es-MX" w:eastAsia="es-MX"/>
        </w:rPr>
        <w:lastRenderedPageBreak/>
        <w:t>En cumplimiento al artículo 14 de la L</w:t>
      </w:r>
      <w:r w:rsidR="00242720">
        <w:rPr>
          <w:lang w:val="es-MX" w:eastAsia="es-MX"/>
        </w:rPr>
        <w:t>GA</w:t>
      </w:r>
      <w:r>
        <w:rPr>
          <w:lang w:val="es-MX" w:eastAsia="es-MX"/>
        </w:rPr>
        <w:t xml:space="preserve">, 70 fracción XLV de la Ley </w:t>
      </w:r>
      <w:r w:rsidR="007A2ACB">
        <w:rPr>
          <w:lang w:val="es-MX" w:eastAsia="es-MX"/>
        </w:rPr>
        <w:t>General</w:t>
      </w:r>
      <w:r>
        <w:rPr>
          <w:lang w:val="es-MX" w:eastAsia="es-MX"/>
        </w:rPr>
        <w:t xml:space="preserve"> de Transparencia y Acceso a la Información Pública</w:t>
      </w:r>
      <w:r w:rsidR="00DC37AC">
        <w:rPr>
          <w:lang w:val="es-MX" w:eastAsia="es-MX"/>
        </w:rPr>
        <w:t xml:space="preserve"> (LGTAIP)</w:t>
      </w:r>
      <w:r>
        <w:rPr>
          <w:lang w:val="es-MX" w:eastAsia="es-MX"/>
        </w:rPr>
        <w:t>, la Coordinación de Archivos publicó en el Sistema de Portales</w:t>
      </w:r>
      <w:r w:rsidR="00242720">
        <w:rPr>
          <w:lang w:val="es-MX" w:eastAsia="es-MX"/>
        </w:rPr>
        <w:t xml:space="preserve"> de Obligaciones</w:t>
      </w:r>
      <w:r>
        <w:rPr>
          <w:lang w:val="es-MX" w:eastAsia="es-MX"/>
        </w:rPr>
        <w:t xml:space="preserve"> de Trasparencia </w:t>
      </w:r>
      <w:r w:rsidR="00242720">
        <w:rPr>
          <w:lang w:val="es-MX" w:eastAsia="es-MX"/>
        </w:rPr>
        <w:t xml:space="preserve">(SIPOT) </w:t>
      </w:r>
      <w:r>
        <w:rPr>
          <w:lang w:val="es-MX" w:eastAsia="es-MX"/>
        </w:rPr>
        <w:t>de la Plata</w:t>
      </w:r>
      <w:r w:rsidR="00242720">
        <w:rPr>
          <w:lang w:val="es-MX" w:eastAsia="es-MX"/>
        </w:rPr>
        <w:t xml:space="preserve">forma Nacional de Transparencia (PNT) </w:t>
      </w:r>
      <w:r>
        <w:rPr>
          <w:lang w:val="es-MX" w:eastAsia="es-MX"/>
        </w:rPr>
        <w:t xml:space="preserve">y en el </w:t>
      </w:r>
      <w:proofErr w:type="spellStart"/>
      <w:r>
        <w:rPr>
          <w:lang w:val="es-MX" w:eastAsia="es-MX"/>
        </w:rPr>
        <w:t>micrositio</w:t>
      </w:r>
      <w:proofErr w:type="spellEnd"/>
      <w:r>
        <w:rPr>
          <w:lang w:val="es-MX" w:eastAsia="es-MX"/>
        </w:rPr>
        <w:t xml:space="preserve"> de Gestión Documental del INAI</w:t>
      </w:r>
      <w:r>
        <w:rPr>
          <w:rStyle w:val="Refdenotaalpie"/>
          <w:lang w:val="es-MX" w:eastAsia="es-MX"/>
        </w:rPr>
        <w:footnoteReference w:id="4"/>
      </w:r>
      <w:r w:rsidR="0014207B">
        <w:rPr>
          <w:lang w:val="es-MX" w:eastAsia="es-MX"/>
        </w:rPr>
        <w:t xml:space="preserve">, </w:t>
      </w:r>
      <w:r>
        <w:rPr>
          <w:lang w:val="es-MX" w:eastAsia="es-MX"/>
        </w:rPr>
        <w:t>e</w:t>
      </w:r>
      <w:r w:rsidRPr="00A153B0">
        <w:rPr>
          <w:lang w:val="es-MX" w:eastAsia="es-MX"/>
        </w:rPr>
        <w:t>l Programa Anual de Desarrollo Archivístico 2020,</w:t>
      </w:r>
      <w:r>
        <w:rPr>
          <w:lang w:val="es-MX" w:eastAsia="es-MX"/>
        </w:rPr>
        <w:t xml:space="preserve"> e</w:t>
      </w:r>
      <w:r w:rsidRPr="00F96C84">
        <w:rPr>
          <w:lang w:eastAsia="es-MX"/>
        </w:rPr>
        <w:t>l Cuadro Genera</w:t>
      </w:r>
      <w:r>
        <w:rPr>
          <w:lang w:eastAsia="es-MX"/>
        </w:rPr>
        <w:t>l</w:t>
      </w:r>
      <w:r w:rsidR="0014207B">
        <w:rPr>
          <w:lang w:eastAsia="es-MX"/>
        </w:rPr>
        <w:t xml:space="preserve"> de Clasificación Archivística,</w:t>
      </w:r>
      <w:r w:rsidRPr="00F96C84">
        <w:rPr>
          <w:lang w:eastAsia="es-MX"/>
        </w:rPr>
        <w:t xml:space="preserve"> el Catálogo de Disposición Documental</w:t>
      </w:r>
      <w:r>
        <w:rPr>
          <w:lang w:eastAsia="es-MX"/>
        </w:rPr>
        <w:t xml:space="preserve"> 2020</w:t>
      </w:r>
      <w:r w:rsidRPr="00F96C84">
        <w:rPr>
          <w:lang w:eastAsia="es-MX"/>
        </w:rPr>
        <w:t xml:space="preserve"> y la</w:t>
      </w:r>
      <w:r>
        <w:rPr>
          <w:lang w:eastAsia="es-MX"/>
        </w:rPr>
        <w:t xml:space="preserve"> Guía de Archivo Documental 2019</w:t>
      </w:r>
      <w:r w:rsidRPr="00F96C84">
        <w:rPr>
          <w:lang w:eastAsia="es-MX"/>
        </w:rPr>
        <w:t>,</w:t>
      </w:r>
      <w:r>
        <w:rPr>
          <w:lang w:eastAsia="es-MX"/>
        </w:rPr>
        <w:t xml:space="preserve"> así como el </w:t>
      </w:r>
      <w:r w:rsidRPr="00F96C84">
        <w:rPr>
          <w:lang w:val="es-MX" w:eastAsia="es-MX"/>
        </w:rPr>
        <w:t>Informe de cumplimiento del Programa Anual</w:t>
      </w:r>
      <w:r>
        <w:rPr>
          <w:lang w:val="es-MX" w:eastAsia="es-MX"/>
        </w:rPr>
        <w:t xml:space="preserve"> de Desarrollo Archivístico 2019</w:t>
      </w:r>
      <w:r w:rsidRPr="00A153B0">
        <w:rPr>
          <w:lang w:val="es-MX" w:eastAsia="es-MX"/>
        </w:rPr>
        <w:t>.</w:t>
      </w:r>
    </w:p>
    <w:p w:rsidR="002B57B6" w:rsidRPr="00AB73F7" w:rsidRDefault="002B57B6" w:rsidP="00133F04">
      <w:pPr>
        <w:spacing w:line="360" w:lineRule="auto"/>
        <w:rPr>
          <w:b/>
          <w:noProof/>
        </w:rPr>
      </w:pPr>
      <w:r w:rsidRPr="00AB73F7">
        <w:rPr>
          <w:b/>
          <w:noProof/>
        </w:rPr>
        <w:t>Avance: 100%</w:t>
      </w:r>
    </w:p>
    <w:p w:rsidR="00DC73FB" w:rsidRDefault="00DC73FB" w:rsidP="00133F04">
      <w:pPr>
        <w:spacing w:line="360" w:lineRule="auto"/>
        <w:rPr>
          <w:noProof/>
        </w:rPr>
      </w:pPr>
    </w:p>
    <w:p w:rsidR="00F840B4" w:rsidRDefault="00F840B4" w:rsidP="00133F04">
      <w:pPr>
        <w:pStyle w:val="Prrafodelista"/>
        <w:numPr>
          <w:ilvl w:val="0"/>
          <w:numId w:val="13"/>
        </w:numPr>
        <w:spacing w:line="360" w:lineRule="auto"/>
        <w:jc w:val="both"/>
        <w:rPr>
          <w:b/>
          <w:noProof/>
          <w:sz w:val="24"/>
          <w:szCs w:val="24"/>
        </w:rPr>
      </w:pPr>
      <w:r>
        <w:rPr>
          <w:b/>
          <w:noProof/>
          <w:sz w:val="24"/>
          <w:szCs w:val="24"/>
        </w:rPr>
        <w:t xml:space="preserve">Presentar al Comité de Valoración Documental las Reglas de operación del Grupo Interdisiciplinario </w:t>
      </w:r>
    </w:p>
    <w:p w:rsidR="00F840B4" w:rsidRPr="00F840B4" w:rsidRDefault="00642E32" w:rsidP="00A22A54">
      <w:pPr>
        <w:pStyle w:val="Prrafodelista"/>
        <w:spacing w:line="360" w:lineRule="auto"/>
        <w:jc w:val="both"/>
        <w:rPr>
          <w:noProof/>
          <w:sz w:val="23"/>
          <w:szCs w:val="23"/>
        </w:rPr>
      </w:pPr>
      <w:r w:rsidRPr="00A22A54">
        <w:rPr>
          <w:noProof/>
          <w:sz w:val="23"/>
          <w:szCs w:val="23"/>
        </w:rPr>
        <w:t>Durante la Primera Sesión Extraordinaria 2020 del Grupo Interdisciplinario del INAI, celebrada en fecha 12 de marzo de 2020, mediante ACUERDO GIVD-12/03/2020.02 se aprobaron por unanimidad las Reglas de operación del Grupo Interdisciplinario de Valoración Documental del INAI, con las mo</w:t>
      </w:r>
      <w:r w:rsidR="00A22A54" w:rsidRPr="00A22A54">
        <w:rPr>
          <w:noProof/>
          <w:sz w:val="23"/>
          <w:szCs w:val="23"/>
        </w:rPr>
        <w:t>dificaciones propuestas por el Titular del Órgano Interno de Control y el Director General de Tecnologías de la I</w:t>
      </w:r>
      <w:r w:rsidRPr="00A22A54">
        <w:rPr>
          <w:noProof/>
          <w:sz w:val="23"/>
          <w:szCs w:val="23"/>
        </w:rPr>
        <w:t>nformación</w:t>
      </w:r>
      <w:r w:rsidR="00A22A54" w:rsidRPr="00A22A54">
        <w:rPr>
          <w:noProof/>
          <w:sz w:val="23"/>
          <w:szCs w:val="23"/>
        </w:rPr>
        <w:t>, lo cual fue informado al Comité de Valoración Documental en la Segunda Sesión Ordinaria 2020 celebrada en fecha 7 de mayo de 2020.</w:t>
      </w:r>
    </w:p>
    <w:p w:rsidR="0014207B" w:rsidRDefault="0014207B" w:rsidP="00F840B4">
      <w:pPr>
        <w:pStyle w:val="Prrafodelista"/>
        <w:spacing w:line="360" w:lineRule="auto"/>
        <w:ind w:left="720"/>
        <w:jc w:val="both"/>
        <w:rPr>
          <w:b/>
          <w:noProof/>
          <w:sz w:val="24"/>
          <w:szCs w:val="24"/>
        </w:rPr>
      </w:pPr>
    </w:p>
    <w:p w:rsidR="00900B89" w:rsidRPr="00900B89" w:rsidRDefault="00900B89" w:rsidP="00133F04">
      <w:pPr>
        <w:pStyle w:val="Prrafodelista"/>
        <w:numPr>
          <w:ilvl w:val="0"/>
          <w:numId w:val="13"/>
        </w:numPr>
        <w:spacing w:line="360" w:lineRule="auto"/>
        <w:jc w:val="both"/>
        <w:rPr>
          <w:b/>
          <w:noProof/>
          <w:sz w:val="24"/>
          <w:szCs w:val="24"/>
        </w:rPr>
      </w:pPr>
      <w:r w:rsidRPr="00900B89">
        <w:rPr>
          <w:b/>
          <w:noProof/>
          <w:sz w:val="24"/>
          <w:szCs w:val="24"/>
        </w:rPr>
        <w:t>Presentar al Comité de Valoración Documental la Política de Gesión Docume</w:t>
      </w:r>
      <w:r w:rsidR="00EC2E51">
        <w:rPr>
          <w:b/>
          <w:noProof/>
          <w:sz w:val="24"/>
          <w:szCs w:val="24"/>
        </w:rPr>
        <w:t>n</w:t>
      </w:r>
      <w:r w:rsidRPr="00900B89">
        <w:rPr>
          <w:b/>
          <w:noProof/>
          <w:sz w:val="24"/>
          <w:szCs w:val="24"/>
        </w:rPr>
        <w:t>tal del Instituto, así como los Lineamientos para la producción, organización, acceso, co</w:t>
      </w:r>
      <w:r w:rsidR="00D109DD">
        <w:rPr>
          <w:b/>
          <w:noProof/>
          <w:sz w:val="24"/>
          <w:szCs w:val="24"/>
        </w:rPr>
        <w:t>n</w:t>
      </w:r>
      <w:r w:rsidRPr="00900B89">
        <w:rPr>
          <w:b/>
          <w:noProof/>
          <w:sz w:val="24"/>
          <w:szCs w:val="24"/>
        </w:rPr>
        <w:t>sulta, valoración, disposición y conservación documental, así como los Criterios de Valoración Documental</w:t>
      </w:r>
    </w:p>
    <w:p w:rsidR="002B57B6" w:rsidRDefault="00EC2E51" w:rsidP="00133F04">
      <w:pPr>
        <w:spacing w:line="360" w:lineRule="auto"/>
        <w:rPr>
          <w:lang w:val="es-MX" w:eastAsia="es-MX"/>
        </w:rPr>
      </w:pPr>
      <w:r>
        <w:rPr>
          <w:lang w:val="es-MX" w:eastAsia="es-MX"/>
        </w:rPr>
        <w:t>E</w:t>
      </w:r>
      <w:r w:rsidR="00506079">
        <w:rPr>
          <w:lang w:val="es-MX" w:eastAsia="es-MX"/>
        </w:rPr>
        <w:t>n la</w:t>
      </w:r>
      <w:r w:rsidR="002B57B6">
        <w:rPr>
          <w:lang w:val="es-MX" w:eastAsia="es-MX"/>
        </w:rPr>
        <w:t xml:space="preserve"> Primera Sesión Ordinaria del Comité de Valoración </w:t>
      </w:r>
      <w:r w:rsidR="00A22A54">
        <w:rPr>
          <w:lang w:val="es-MX" w:eastAsia="es-MX"/>
        </w:rPr>
        <w:t xml:space="preserve">Documental </w:t>
      </w:r>
      <w:r w:rsidR="00DC1F40">
        <w:rPr>
          <w:lang w:val="es-MX" w:eastAsia="es-MX"/>
        </w:rPr>
        <w:t xml:space="preserve">del </w:t>
      </w:r>
      <w:r w:rsidR="00093390">
        <w:rPr>
          <w:lang w:val="es-MX" w:eastAsia="es-MX"/>
        </w:rPr>
        <w:t xml:space="preserve">30 de enero de 2020, se presentaron para análisis los siguientes documentos: Política de Gestión </w:t>
      </w:r>
      <w:r w:rsidR="00093390">
        <w:rPr>
          <w:lang w:val="es-MX" w:eastAsia="es-MX"/>
        </w:rPr>
        <w:lastRenderedPageBreak/>
        <w:t xml:space="preserve">Documental del INAI; Lineamientos para la producción, </w:t>
      </w:r>
      <w:r w:rsidR="007A2ACB">
        <w:rPr>
          <w:lang w:val="es-MX" w:eastAsia="es-MX"/>
        </w:rPr>
        <w:t>organización</w:t>
      </w:r>
      <w:r w:rsidR="00093390">
        <w:rPr>
          <w:lang w:val="es-MX" w:eastAsia="es-MX"/>
        </w:rPr>
        <w:t>, acceso, consulta, valoración, disposición y conservación documental del INAI; Manual de procedimientos de gestión documental y</w:t>
      </w:r>
      <w:r>
        <w:rPr>
          <w:lang w:val="es-MX" w:eastAsia="es-MX"/>
        </w:rPr>
        <w:t xml:space="preserve"> los</w:t>
      </w:r>
      <w:r w:rsidR="00093390">
        <w:rPr>
          <w:lang w:val="es-MX" w:eastAsia="es-MX"/>
        </w:rPr>
        <w:t xml:space="preserve"> Criterios de Valoración Documental.</w:t>
      </w:r>
      <w:r w:rsidR="00A22A54">
        <w:rPr>
          <w:lang w:val="es-MX" w:eastAsia="es-MX"/>
        </w:rPr>
        <w:t xml:space="preserve"> </w:t>
      </w:r>
    </w:p>
    <w:p w:rsidR="00EC2E51" w:rsidRDefault="00EC2E51" w:rsidP="00133F04">
      <w:pPr>
        <w:spacing w:line="360" w:lineRule="auto"/>
        <w:rPr>
          <w:lang w:val="es-MX" w:eastAsia="es-MX"/>
        </w:rPr>
      </w:pPr>
    </w:p>
    <w:p w:rsidR="00A22A54" w:rsidRDefault="00EC2E51" w:rsidP="00133F04">
      <w:pPr>
        <w:spacing w:line="360" w:lineRule="auto"/>
        <w:rPr>
          <w:lang w:val="es-MX" w:eastAsia="es-MX"/>
        </w:rPr>
      </w:pPr>
      <w:r>
        <w:rPr>
          <w:lang w:val="es-MX" w:eastAsia="es-MX"/>
        </w:rPr>
        <w:t>También, en</w:t>
      </w:r>
      <w:r w:rsidR="00A22A54">
        <w:rPr>
          <w:lang w:val="es-MX" w:eastAsia="es-MX"/>
        </w:rPr>
        <w:t xml:space="preserve"> la Primera Sesión </w:t>
      </w:r>
      <w:r w:rsidR="00DC135C">
        <w:rPr>
          <w:lang w:val="es-MX" w:eastAsia="es-MX"/>
        </w:rPr>
        <w:t>Extraordinaria</w:t>
      </w:r>
      <w:r w:rsidR="00A22A54">
        <w:rPr>
          <w:lang w:val="es-MX" w:eastAsia="es-MX"/>
        </w:rPr>
        <w:t xml:space="preserve"> 2020 de dicho Comité, celebrada el 13 de febrero de 2020, mediante </w:t>
      </w:r>
      <w:r w:rsidR="00A22A54" w:rsidRPr="00A22A54">
        <w:rPr>
          <w:lang w:val="es-MX" w:eastAsia="es-MX"/>
        </w:rPr>
        <w:t>ACUERDO CVD-EXT-13/02/2020.02</w:t>
      </w:r>
      <w:r w:rsidR="00A22A54">
        <w:rPr>
          <w:lang w:val="es-MX" w:eastAsia="es-MX"/>
        </w:rPr>
        <w:t xml:space="preserve"> se aprobó por unanimidad la Política</w:t>
      </w:r>
      <w:r w:rsidR="00506079">
        <w:rPr>
          <w:lang w:val="es-MX" w:eastAsia="es-MX"/>
        </w:rPr>
        <w:t xml:space="preserve"> de Gestión Documental del INAI </w:t>
      </w:r>
      <w:r w:rsidR="00A22A54">
        <w:rPr>
          <w:lang w:val="es-MX" w:eastAsia="es-MX"/>
        </w:rPr>
        <w:t xml:space="preserve">y mediante </w:t>
      </w:r>
      <w:r w:rsidR="00A22A54" w:rsidRPr="00A22A54">
        <w:rPr>
          <w:lang w:val="es-MX" w:eastAsia="es-MX"/>
        </w:rPr>
        <w:t>ACUERDO CVD-EXT-13/02/2020.03</w:t>
      </w:r>
      <w:r w:rsidR="00A22A54">
        <w:rPr>
          <w:lang w:val="es-MX" w:eastAsia="es-MX"/>
        </w:rPr>
        <w:t xml:space="preserve"> se aprobaron los L</w:t>
      </w:r>
      <w:r w:rsidR="00A22A54" w:rsidRPr="00A22A54">
        <w:rPr>
          <w:lang w:val="es-MX" w:eastAsia="es-MX"/>
        </w:rPr>
        <w:t xml:space="preserve">ineamientos para la producción, organización, acceso, consulta, valoración, disposición y </w:t>
      </w:r>
      <w:r w:rsidR="00A22A54">
        <w:rPr>
          <w:lang w:val="es-MX" w:eastAsia="es-MX"/>
        </w:rPr>
        <w:t>conservación documental del INAI</w:t>
      </w:r>
      <w:r w:rsidR="00A22A54" w:rsidRPr="00A22A54">
        <w:rPr>
          <w:lang w:val="es-MX" w:eastAsia="es-MX"/>
        </w:rPr>
        <w:t>.</w:t>
      </w:r>
      <w:r w:rsidR="00A22A54">
        <w:rPr>
          <w:lang w:val="es-MX" w:eastAsia="es-MX"/>
        </w:rPr>
        <w:t xml:space="preserve"> Ambos instrumentos fueron presentados al Pleno del INAI, </w:t>
      </w:r>
      <w:r w:rsidR="00DC1F40">
        <w:rPr>
          <w:lang w:val="es-MX" w:eastAsia="es-MX"/>
        </w:rPr>
        <w:t>y aprobados</w:t>
      </w:r>
      <w:r w:rsidR="00A22A54">
        <w:rPr>
          <w:lang w:val="es-MX" w:eastAsia="es-MX"/>
        </w:rPr>
        <w:t xml:space="preserve"> mediante</w:t>
      </w:r>
      <w:r w:rsidR="00DC1F40">
        <w:rPr>
          <w:lang w:val="es-MX" w:eastAsia="es-MX"/>
        </w:rPr>
        <w:t xml:space="preserve"> el</w:t>
      </w:r>
      <w:r w:rsidR="00A22A54">
        <w:rPr>
          <w:lang w:val="es-MX" w:eastAsia="es-MX"/>
        </w:rPr>
        <w:t xml:space="preserve"> ACUERDO ACT-PUB/11/03/2020.08</w:t>
      </w:r>
      <w:r w:rsidR="00A22A54">
        <w:rPr>
          <w:rStyle w:val="Refdenotaalpie"/>
          <w:lang w:val="es-MX" w:eastAsia="es-MX"/>
        </w:rPr>
        <w:footnoteReference w:id="5"/>
      </w:r>
      <w:r w:rsidR="00A22A54">
        <w:rPr>
          <w:lang w:val="es-MX" w:eastAsia="es-MX"/>
        </w:rPr>
        <w:t>.</w:t>
      </w:r>
    </w:p>
    <w:p w:rsidR="00093390" w:rsidRPr="005E5FC4" w:rsidRDefault="00093390" w:rsidP="00133F04">
      <w:pPr>
        <w:spacing w:line="360" w:lineRule="auto"/>
        <w:rPr>
          <w:b/>
        </w:rPr>
      </w:pPr>
      <w:r w:rsidRPr="005E5FC4">
        <w:rPr>
          <w:b/>
        </w:rPr>
        <w:t>Avance: 100%</w:t>
      </w:r>
    </w:p>
    <w:p w:rsidR="00093390" w:rsidRDefault="00093390" w:rsidP="00133F04">
      <w:pPr>
        <w:spacing w:line="360" w:lineRule="auto"/>
        <w:rPr>
          <w:noProof/>
        </w:rPr>
      </w:pPr>
    </w:p>
    <w:p w:rsidR="00093390" w:rsidRPr="00D10C5A" w:rsidRDefault="00D10C5A" w:rsidP="00133F04">
      <w:pPr>
        <w:pStyle w:val="Prrafodelista"/>
        <w:numPr>
          <w:ilvl w:val="0"/>
          <w:numId w:val="13"/>
        </w:numPr>
        <w:spacing w:line="360" w:lineRule="auto"/>
        <w:jc w:val="both"/>
        <w:rPr>
          <w:b/>
          <w:sz w:val="24"/>
          <w:szCs w:val="24"/>
          <w:lang w:eastAsia="es-MX"/>
        </w:rPr>
      </w:pPr>
      <w:r w:rsidRPr="00D10C5A">
        <w:rPr>
          <w:b/>
          <w:sz w:val="24"/>
          <w:szCs w:val="24"/>
          <w:lang w:eastAsia="es-MX"/>
        </w:rPr>
        <w:t>Presentar al Comité de Valoración Documental e</w:t>
      </w:r>
      <w:r>
        <w:rPr>
          <w:b/>
          <w:sz w:val="24"/>
          <w:szCs w:val="24"/>
          <w:lang w:eastAsia="es-MX"/>
        </w:rPr>
        <w:t xml:space="preserve">l Calendario de Transferencias Primarias al </w:t>
      </w:r>
      <w:r w:rsidR="007A2ACB">
        <w:rPr>
          <w:b/>
          <w:sz w:val="24"/>
          <w:szCs w:val="24"/>
          <w:lang w:eastAsia="es-MX"/>
        </w:rPr>
        <w:t>Archivo</w:t>
      </w:r>
      <w:r>
        <w:rPr>
          <w:b/>
          <w:sz w:val="24"/>
          <w:szCs w:val="24"/>
          <w:lang w:eastAsia="es-MX"/>
        </w:rPr>
        <w:t xml:space="preserve"> de Concentración, aplicable al segundo semestre de 2020</w:t>
      </w:r>
    </w:p>
    <w:p w:rsidR="00F840B4" w:rsidRDefault="00F840B4" w:rsidP="00133F04">
      <w:pPr>
        <w:spacing w:line="360" w:lineRule="auto"/>
        <w:rPr>
          <w:lang w:val="es-MX" w:eastAsia="es-MX"/>
        </w:rPr>
      </w:pPr>
      <w:r w:rsidRPr="00F840B4">
        <w:rPr>
          <w:lang w:val="es-MX" w:eastAsia="es-MX"/>
        </w:rPr>
        <w:t>En la Primera Sesión Ordinaria del Comité de Valoración Documental celebrada el 30 de enero de 2020, se presentó el Calendario de Transferencias Primarias al Archivo de Concentración aplicable a las unidades administrativas del INAI para el ejercicio 2020, el cual fue aprobado mediante ACUERDO CVD-30/01/2020.04.</w:t>
      </w:r>
    </w:p>
    <w:p w:rsidR="00D10C5A" w:rsidRDefault="00D10C5A" w:rsidP="00133F04">
      <w:pPr>
        <w:spacing w:line="360" w:lineRule="auto"/>
        <w:rPr>
          <w:b/>
        </w:rPr>
      </w:pPr>
      <w:r w:rsidRPr="005E5FC4">
        <w:rPr>
          <w:b/>
        </w:rPr>
        <w:t>Avance: 100%</w:t>
      </w:r>
    </w:p>
    <w:p w:rsidR="00133F04" w:rsidRDefault="00133F04" w:rsidP="00133F04">
      <w:pPr>
        <w:spacing w:line="360" w:lineRule="auto"/>
        <w:rPr>
          <w:b/>
        </w:rPr>
      </w:pPr>
    </w:p>
    <w:p w:rsidR="00D10C5A" w:rsidRPr="00D10C5A" w:rsidRDefault="00D10C5A" w:rsidP="00133F04">
      <w:pPr>
        <w:pStyle w:val="Prrafodelista"/>
        <w:numPr>
          <w:ilvl w:val="0"/>
          <w:numId w:val="13"/>
        </w:numPr>
        <w:spacing w:before="240" w:line="360" w:lineRule="auto"/>
        <w:jc w:val="both"/>
        <w:rPr>
          <w:b/>
          <w:sz w:val="24"/>
          <w:szCs w:val="24"/>
          <w:lang w:eastAsia="es-MX"/>
        </w:rPr>
      </w:pPr>
      <w:r w:rsidRPr="00D10C5A">
        <w:rPr>
          <w:b/>
          <w:sz w:val="24"/>
          <w:szCs w:val="24"/>
          <w:lang w:eastAsia="es-MX"/>
        </w:rPr>
        <w:t>Presentar al Comité de Valoración Documental el Calendario de Caducidades 2020</w:t>
      </w:r>
    </w:p>
    <w:p w:rsidR="00F840B4" w:rsidRDefault="00F840B4" w:rsidP="00133F04">
      <w:pPr>
        <w:spacing w:line="360" w:lineRule="auto"/>
        <w:rPr>
          <w:rFonts w:eastAsiaTheme="minorHAnsi"/>
          <w:szCs w:val="23"/>
          <w:lang w:val="es-MX" w:eastAsia="es-MX"/>
        </w:rPr>
      </w:pPr>
      <w:r w:rsidRPr="00F840B4">
        <w:rPr>
          <w:rFonts w:eastAsiaTheme="minorHAnsi"/>
          <w:szCs w:val="23"/>
          <w:lang w:val="es-MX" w:eastAsia="es-MX"/>
        </w:rPr>
        <w:t>En la Primera Sesión Ordinaria del Comité de Valoración Documental celebrada el 30 de enero de 2020, se presentó el Calendario de Caducidades del Archivo de Concentración para el ejercicio 2020, el cual fue aprobado mediante ACUERDO CVD-30/01/2020.05.</w:t>
      </w:r>
    </w:p>
    <w:p w:rsidR="00D10C5A" w:rsidRPr="005E5FC4" w:rsidRDefault="00D10C5A" w:rsidP="00133F04">
      <w:pPr>
        <w:spacing w:line="360" w:lineRule="auto"/>
        <w:rPr>
          <w:b/>
        </w:rPr>
      </w:pPr>
      <w:r w:rsidRPr="005E5FC4">
        <w:rPr>
          <w:b/>
        </w:rPr>
        <w:lastRenderedPageBreak/>
        <w:t>Avance: 100%</w:t>
      </w:r>
    </w:p>
    <w:p w:rsidR="00093390" w:rsidRDefault="00093390" w:rsidP="00133F04">
      <w:pPr>
        <w:spacing w:line="360" w:lineRule="auto"/>
        <w:rPr>
          <w:lang w:val="es-MX" w:eastAsia="es-MX"/>
        </w:rPr>
      </w:pPr>
    </w:p>
    <w:p w:rsidR="00093390" w:rsidRDefault="00D10C5A" w:rsidP="00133F04">
      <w:pPr>
        <w:pStyle w:val="Prrafodelista"/>
        <w:numPr>
          <w:ilvl w:val="0"/>
          <w:numId w:val="13"/>
        </w:numPr>
        <w:spacing w:before="240" w:line="360" w:lineRule="auto"/>
        <w:jc w:val="both"/>
        <w:rPr>
          <w:b/>
          <w:sz w:val="24"/>
          <w:szCs w:val="24"/>
          <w:lang w:eastAsia="es-MX"/>
        </w:rPr>
      </w:pPr>
      <w:r w:rsidRPr="00D10C5A">
        <w:rPr>
          <w:b/>
          <w:sz w:val="24"/>
          <w:szCs w:val="24"/>
          <w:lang w:eastAsia="es-MX"/>
        </w:rPr>
        <w:t>Presentar al Comité de Valoración Documental el proyecto de creación del Archivo Histórico del INAI</w:t>
      </w:r>
    </w:p>
    <w:p w:rsidR="000B46E2" w:rsidRDefault="00D10C5A" w:rsidP="00133F04">
      <w:pPr>
        <w:pStyle w:val="Prrafodelista"/>
        <w:spacing w:before="240" w:line="360" w:lineRule="auto"/>
        <w:jc w:val="both"/>
        <w:rPr>
          <w:sz w:val="23"/>
          <w:szCs w:val="23"/>
          <w:lang w:eastAsia="es-MX"/>
        </w:rPr>
      </w:pPr>
      <w:r w:rsidRPr="00037E49">
        <w:rPr>
          <w:sz w:val="23"/>
          <w:szCs w:val="23"/>
          <w:lang w:eastAsia="es-MX"/>
        </w:rPr>
        <w:t>Durante la Primera Sesión Ordinaria del Comité de Valoración celebrada en fecha 30 de enero de 202</w:t>
      </w:r>
      <w:r w:rsidR="007C2746" w:rsidRPr="00037E49">
        <w:rPr>
          <w:sz w:val="23"/>
          <w:szCs w:val="23"/>
          <w:lang w:eastAsia="es-MX"/>
        </w:rPr>
        <w:t>0, se presentó el</w:t>
      </w:r>
      <w:r w:rsidR="00506079">
        <w:rPr>
          <w:sz w:val="23"/>
          <w:szCs w:val="23"/>
          <w:lang w:eastAsia="es-MX"/>
        </w:rPr>
        <w:t xml:space="preserve"> Proyecto para la</w:t>
      </w:r>
      <w:r w:rsidR="007C2746" w:rsidRPr="00037E49">
        <w:rPr>
          <w:sz w:val="23"/>
          <w:szCs w:val="23"/>
          <w:lang w:eastAsia="es-MX"/>
        </w:rPr>
        <w:t xml:space="preserve"> creación del Archivo Histórico del INAI</w:t>
      </w:r>
      <w:r w:rsidR="00835CE4">
        <w:rPr>
          <w:sz w:val="23"/>
          <w:szCs w:val="23"/>
          <w:lang w:eastAsia="es-MX"/>
        </w:rPr>
        <w:t xml:space="preserve"> </w:t>
      </w:r>
      <w:r w:rsidR="00DC1F40">
        <w:rPr>
          <w:sz w:val="23"/>
          <w:szCs w:val="23"/>
          <w:lang w:eastAsia="es-MX"/>
        </w:rPr>
        <w:t xml:space="preserve">en atención a lo previsto en el </w:t>
      </w:r>
      <w:r w:rsidR="00835CE4">
        <w:rPr>
          <w:sz w:val="23"/>
          <w:szCs w:val="23"/>
          <w:lang w:eastAsia="es-MX"/>
        </w:rPr>
        <w:t>artículo 33 de la L</w:t>
      </w:r>
      <w:r w:rsidR="00DC1F40">
        <w:rPr>
          <w:sz w:val="23"/>
          <w:szCs w:val="23"/>
          <w:lang w:eastAsia="es-MX"/>
        </w:rPr>
        <w:t>GA</w:t>
      </w:r>
      <w:r w:rsidR="00835CE4">
        <w:rPr>
          <w:sz w:val="23"/>
          <w:szCs w:val="23"/>
          <w:lang w:eastAsia="es-MX"/>
        </w:rPr>
        <w:t xml:space="preserve">, el cual establece que los sujetos obligados que no cuenten con archivo </w:t>
      </w:r>
      <w:r w:rsidR="00037E49">
        <w:rPr>
          <w:sz w:val="23"/>
          <w:szCs w:val="23"/>
          <w:lang w:eastAsia="es-MX"/>
        </w:rPr>
        <w:t>histórico deberán promover su c</w:t>
      </w:r>
      <w:r w:rsidR="00835CE4">
        <w:rPr>
          <w:sz w:val="23"/>
          <w:szCs w:val="23"/>
          <w:lang w:eastAsia="es-MX"/>
        </w:rPr>
        <w:t>r</w:t>
      </w:r>
      <w:r w:rsidR="00037E49">
        <w:rPr>
          <w:sz w:val="23"/>
          <w:szCs w:val="23"/>
          <w:lang w:eastAsia="es-MX"/>
        </w:rPr>
        <w:t>e</w:t>
      </w:r>
      <w:r w:rsidR="00835CE4">
        <w:rPr>
          <w:sz w:val="23"/>
          <w:szCs w:val="23"/>
          <w:lang w:eastAsia="es-MX"/>
        </w:rPr>
        <w:t xml:space="preserve">ación o establecimiento. Mediante </w:t>
      </w:r>
      <w:r w:rsidR="00835CE4" w:rsidRPr="00835CE4">
        <w:rPr>
          <w:sz w:val="23"/>
          <w:szCs w:val="23"/>
          <w:lang w:eastAsia="es-MX"/>
        </w:rPr>
        <w:t>ACUERDO CVD-30/01/2020.06</w:t>
      </w:r>
      <w:r w:rsidR="00835CE4">
        <w:rPr>
          <w:sz w:val="23"/>
          <w:szCs w:val="23"/>
          <w:lang w:eastAsia="es-MX"/>
        </w:rPr>
        <w:t xml:space="preserve">, </w:t>
      </w:r>
      <w:r w:rsidR="00DC1F40">
        <w:rPr>
          <w:sz w:val="23"/>
          <w:szCs w:val="23"/>
          <w:lang w:eastAsia="es-MX"/>
        </w:rPr>
        <w:t>el</w:t>
      </w:r>
      <w:r w:rsidR="00835CE4">
        <w:rPr>
          <w:sz w:val="23"/>
          <w:szCs w:val="23"/>
          <w:lang w:eastAsia="es-MX"/>
        </w:rPr>
        <w:t xml:space="preserve"> Comité tom</w:t>
      </w:r>
      <w:r w:rsidR="00DC1F40">
        <w:rPr>
          <w:sz w:val="23"/>
          <w:szCs w:val="23"/>
          <w:lang w:eastAsia="es-MX"/>
        </w:rPr>
        <w:t>ó</w:t>
      </w:r>
      <w:r w:rsidR="00037E49">
        <w:rPr>
          <w:sz w:val="23"/>
          <w:szCs w:val="23"/>
          <w:lang w:eastAsia="es-MX"/>
        </w:rPr>
        <w:t xml:space="preserve"> </w:t>
      </w:r>
      <w:r w:rsidR="00835CE4">
        <w:rPr>
          <w:sz w:val="23"/>
          <w:szCs w:val="23"/>
          <w:lang w:eastAsia="es-MX"/>
        </w:rPr>
        <w:t>cono</w:t>
      </w:r>
      <w:r w:rsidR="00037E49">
        <w:rPr>
          <w:sz w:val="23"/>
          <w:szCs w:val="23"/>
          <w:lang w:eastAsia="es-MX"/>
        </w:rPr>
        <w:t>cim</w:t>
      </w:r>
      <w:r w:rsidR="00AF08A0">
        <w:rPr>
          <w:sz w:val="23"/>
          <w:szCs w:val="23"/>
          <w:lang w:eastAsia="es-MX"/>
        </w:rPr>
        <w:t>iento del proyecto e instruyó</w:t>
      </w:r>
      <w:r w:rsidR="00835CE4">
        <w:rPr>
          <w:sz w:val="23"/>
          <w:szCs w:val="23"/>
          <w:lang w:eastAsia="es-MX"/>
        </w:rPr>
        <w:t xml:space="preserve"> desarrollar un documento </w:t>
      </w:r>
      <w:r w:rsidR="00AF08A0">
        <w:rPr>
          <w:sz w:val="23"/>
          <w:szCs w:val="23"/>
          <w:lang w:eastAsia="es-MX"/>
        </w:rPr>
        <w:t>con</w:t>
      </w:r>
      <w:r w:rsidR="000B46E2" w:rsidRPr="000B46E2">
        <w:rPr>
          <w:sz w:val="23"/>
          <w:szCs w:val="23"/>
          <w:lang w:eastAsia="es-MX"/>
        </w:rPr>
        <w:t xml:space="preserve"> los aspectos físicos e infraestructura que se requiere</w:t>
      </w:r>
      <w:r w:rsidR="00AF08A0">
        <w:rPr>
          <w:sz w:val="23"/>
          <w:szCs w:val="23"/>
          <w:lang w:eastAsia="es-MX"/>
        </w:rPr>
        <w:t>n</w:t>
      </w:r>
      <w:r w:rsidR="000B46E2" w:rsidRPr="000B46E2">
        <w:rPr>
          <w:sz w:val="23"/>
          <w:szCs w:val="23"/>
          <w:lang w:eastAsia="es-MX"/>
        </w:rPr>
        <w:t xml:space="preserve">, el nivel estructural y normativo necesario, los procesos e instrumentos técnicos de gestión documental, </w:t>
      </w:r>
      <w:r w:rsidR="00506079">
        <w:rPr>
          <w:sz w:val="23"/>
          <w:szCs w:val="23"/>
          <w:lang w:eastAsia="es-MX"/>
        </w:rPr>
        <w:t xml:space="preserve">y </w:t>
      </w:r>
      <w:r w:rsidR="000B46E2" w:rsidRPr="000B46E2">
        <w:rPr>
          <w:sz w:val="23"/>
          <w:szCs w:val="23"/>
          <w:lang w:eastAsia="es-MX"/>
        </w:rPr>
        <w:t>el aprovechamiento de los sistemas con los que se cuenta en el INAI, tales como el Sistema GD-Mx y la Biblioteca Digital</w:t>
      </w:r>
      <w:r w:rsidR="000B46E2">
        <w:rPr>
          <w:sz w:val="23"/>
          <w:szCs w:val="23"/>
          <w:lang w:eastAsia="es-MX"/>
        </w:rPr>
        <w:t xml:space="preserve"> para presentarlo al Comité de Valoración Documental.</w:t>
      </w:r>
    </w:p>
    <w:p w:rsidR="000B46E2" w:rsidRDefault="000B46E2" w:rsidP="00133F04">
      <w:pPr>
        <w:pStyle w:val="Prrafodelista"/>
        <w:spacing w:before="240" w:line="360" w:lineRule="auto"/>
        <w:jc w:val="both"/>
        <w:rPr>
          <w:sz w:val="23"/>
          <w:szCs w:val="23"/>
          <w:lang w:eastAsia="es-MX"/>
        </w:rPr>
      </w:pPr>
      <w:r>
        <w:rPr>
          <w:sz w:val="23"/>
          <w:szCs w:val="23"/>
          <w:lang w:eastAsia="es-MX"/>
        </w:rPr>
        <w:t>En atención a lo anterior, durante la Tercera Sesión Ordinaria 2020 del Comité de Valoración Documental, celebrada el 1 de septiembre de 2020, se presentó el documento denominado “Avances del proyecto para la creación del Archivo Histórico del INAI</w:t>
      </w:r>
      <w:r w:rsidRPr="000B46E2">
        <w:rPr>
          <w:sz w:val="23"/>
          <w:szCs w:val="23"/>
          <w:lang w:eastAsia="es-MX"/>
        </w:rPr>
        <w:t>” que contempla las fases</w:t>
      </w:r>
      <w:r w:rsidR="00AF08A0">
        <w:rPr>
          <w:sz w:val="23"/>
          <w:szCs w:val="23"/>
          <w:lang w:eastAsia="es-MX"/>
        </w:rPr>
        <w:t xml:space="preserve"> a desarrollar</w:t>
      </w:r>
      <w:r w:rsidRPr="000B46E2">
        <w:rPr>
          <w:sz w:val="23"/>
          <w:szCs w:val="23"/>
          <w:lang w:eastAsia="es-MX"/>
        </w:rPr>
        <w:t xml:space="preserve"> para la conformación del </w:t>
      </w:r>
      <w:r>
        <w:rPr>
          <w:sz w:val="23"/>
          <w:szCs w:val="23"/>
          <w:lang w:eastAsia="es-MX"/>
        </w:rPr>
        <w:t xml:space="preserve">mismo, </w:t>
      </w:r>
      <w:r w:rsidR="00AF08A0">
        <w:rPr>
          <w:sz w:val="23"/>
          <w:szCs w:val="23"/>
          <w:lang w:eastAsia="es-MX"/>
        </w:rPr>
        <w:t xml:space="preserve">fue </w:t>
      </w:r>
      <w:r>
        <w:rPr>
          <w:sz w:val="23"/>
          <w:szCs w:val="23"/>
          <w:lang w:eastAsia="es-MX"/>
        </w:rPr>
        <w:t xml:space="preserve">aprobado en lo general mediante </w:t>
      </w:r>
      <w:r w:rsidRPr="000B46E2">
        <w:rPr>
          <w:sz w:val="23"/>
          <w:szCs w:val="23"/>
          <w:lang w:eastAsia="es-MX"/>
        </w:rPr>
        <w:t>ACUERDO CVD-21/05/2020.03</w:t>
      </w:r>
      <w:r>
        <w:rPr>
          <w:sz w:val="23"/>
          <w:szCs w:val="23"/>
          <w:lang w:eastAsia="es-MX"/>
        </w:rPr>
        <w:t>.</w:t>
      </w:r>
    </w:p>
    <w:p w:rsidR="00D10C5A" w:rsidRPr="00D10C5A" w:rsidRDefault="00D10C5A" w:rsidP="00133F04">
      <w:pPr>
        <w:pStyle w:val="Prrafodelista"/>
        <w:spacing w:before="240" w:line="360" w:lineRule="auto"/>
        <w:jc w:val="both"/>
        <w:rPr>
          <w:sz w:val="23"/>
          <w:szCs w:val="23"/>
          <w:lang w:eastAsia="es-MX"/>
        </w:rPr>
      </w:pPr>
      <w:r w:rsidRPr="00D10C5A">
        <w:rPr>
          <w:b/>
          <w:sz w:val="23"/>
          <w:szCs w:val="23"/>
        </w:rPr>
        <w:t>Avance: 100%</w:t>
      </w:r>
    </w:p>
    <w:p w:rsidR="000B46E2" w:rsidRDefault="000B46E2" w:rsidP="00133F04">
      <w:pPr>
        <w:pStyle w:val="Prrafodelista"/>
        <w:spacing w:line="360" w:lineRule="auto"/>
        <w:jc w:val="both"/>
        <w:rPr>
          <w:b/>
          <w:sz w:val="24"/>
          <w:szCs w:val="24"/>
          <w:lang w:eastAsia="es-MX"/>
        </w:rPr>
      </w:pPr>
    </w:p>
    <w:p w:rsidR="007C2746" w:rsidRPr="007C2746" w:rsidRDefault="007C2746" w:rsidP="00133F04">
      <w:pPr>
        <w:pStyle w:val="Prrafodelista"/>
        <w:numPr>
          <w:ilvl w:val="0"/>
          <w:numId w:val="13"/>
        </w:numPr>
        <w:spacing w:line="360" w:lineRule="auto"/>
        <w:jc w:val="both"/>
        <w:rPr>
          <w:b/>
          <w:sz w:val="24"/>
          <w:szCs w:val="24"/>
          <w:lang w:eastAsia="es-MX"/>
        </w:rPr>
      </w:pPr>
      <w:r w:rsidRPr="007C2746">
        <w:rPr>
          <w:b/>
          <w:sz w:val="24"/>
          <w:szCs w:val="24"/>
          <w:lang w:eastAsia="es-MX"/>
        </w:rPr>
        <w:t>Presentar al Pleno y a la Comi</w:t>
      </w:r>
      <w:r>
        <w:rPr>
          <w:b/>
          <w:sz w:val="24"/>
          <w:szCs w:val="24"/>
          <w:lang w:eastAsia="es-MX"/>
        </w:rPr>
        <w:t>sión Permanente de Gestión Docu</w:t>
      </w:r>
      <w:r w:rsidRPr="007C2746">
        <w:rPr>
          <w:b/>
          <w:sz w:val="24"/>
          <w:szCs w:val="24"/>
          <w:lang w:eastAsia="es-MX"/>
        </w:rPr>
        <w:t>m</w:t>
      </w:r>
      <w:r>
        <w:rPr>
          <w:b/>
          <w:sz w:val="24"/>
          <w:szCs w:val="24"/>
          <w:lang w:eastAsia="es-MX"/>
        </w:rPr>
        <w:t>e</w:t>
      </w:r>
      <w:r w:rsidRPr="007C2746">
        <w:rPr>
          <w:b/>
          <w:sz w:val="24"/>
          <w:szCs w:val="24"/>
          <w:lang w:eastAsia="es-MX"/>
        </w:rPr>
        <w:t>ntal y Archivos el Informe Anual del Comité de Valoración Documental que incluya los acuerdos de baja documental emitidos en el 2019</w:t>
      </w:r>
    </w:p>
    <w:p w:rsidR="00211CFB" w:rsidRPr="00037E49" w:rsidRDefault="007C2746" w:rsidP="00133F04">
      <w:pPr>
        <w:pStyle w:val="Prrafodelista"/>
        <w:spacing w:line="360" w:lineRule="auto"/>
        <w:jc w:val="both"/>
        <w:rPr>
          <w:sz w:val="23"/>
          <w:szCs w:val="23"/>
          <w:lang w:eastAsia="es-MX"/>
        </w:rPr>
      </w:pPr>
      <w:r w:rsidRPr="00037E49">
        <w:rPr>
          <w:sz w:val="23"/>
          <w:szCs w:val="23"/>
          <w:lang w:eastAsia="es-MX"/>
        </w:rPr>
        <w:t xml:space="preserve">Durante la Primera Sesión Ordinaria 2020 de la Comisión Permanente de Gestión Documental y Archivos, celebrada en fecha 3 de marzo de 2020, se presentó el Informe Anual del Comité de Valoración Documental 2019, el cual fue presentado </w:t>
      </w:r>
      <w:r w:rsidR="00DC135C" w:rsidRPr="00037E49">
        <w:rPr>
          <w:sz w:val="23"/>
          <w:szCs w:val="23"/>
          <w:lang w:eastAsia="es-MX"/>
        </w:rPr>
        <w:t>posteriormente</w:t>
      </w:r>
      <w:r w:rsidR="000B46E2" w:rsidRPr="00037E49">
        <w:rPr>
          <w:sz w:val="23"/>
          <w:szCs w:val="23"/>
          <w:lang w:eastAsia="es-MX"/>
        </w:rPr>
        <w:t xml:space="preserve"> </w:t>
      </w:r>
      <w:r w:rsidRPr="00037E49">
        <w:rPr>
          <w:sz w:val="23"/>
          <w:szCs w:val="23"/>
          <w:lang w:eastAsia="es-MX"/>
        </w:rPr>
        <w:lastRenderedPageBreak/>
        <w:t>al Pleno del INAI en su sesión celebra</w:t>
      </w:r>
      <w:r w:rsidR="00211CFB" w:rsidRPr="00037E49">
        <w:rPr>
          <w:sz w:val="23"/>
          <w:szCs w:val="23"/>
          <w:lang w:eastAsia="es-MX"/>
        </w:rPr>
        <w:t>da en fecha 25 de marzo de 2020</w:t>
      </w:r>
      <w:r w:rsidRPr="00037E49">
        <w:rPr>
          <w:rStyle w:val="Refdenotaalpie"/>
          <w:sz w:val="23"/>
          <w:szCs w:val="23"/>
          <w:lang w:eastAsia="es-MX"/>
        </w:rPr>
        <w:footnoteReference w:id="6"/>
      </w:r>
      <w:r w:rsidR="00211CFB" w:rsidRPr="00037E49">
        <w:rPr>
          <w:sz w:val="23"/>
          <w:szCs w:val="23"/>
          <w:lang w:eastAsia="es-MX"/>
        </w:rPr>
        <w:t>, cuyas p</w:t>
      </w:r>
      <w:r w:rsidR="00AF08A0">
        <w:rPr>
          <w:sz w:val="23"/>
          <w:szCs w:val="23"/>
          <w:lang w:eastAsia="es-MX"/>
        </w:rPr>
        <w:t xml:space="preserve">rincipales acciones se describen </w:t>
      </w:r>
      <w:r w:rsidR="00211CFB" w:rsidRPr="00037E49">
        <w:rPr>
          <w:sz w:val="23"/>
          <w:szCs w:val="23"/>
          <w:lang w:eastAsia="es-MX"/>
        </w:rPr>
        <w:t>a continuación:</w:t>
      </w:r>
    </w:p>
    <w:tbl>
      <w:tblPr>
        <w:tblStyle w:val="Tabladecuadrcula1clar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1249"/>
        <w:gridCol w:w="4066"/>
      </w:tblGrid>
      <w:tr w:rsidR="00211CFB" w:rsidRPr="00740E22" w:rsidTr="00E61632">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9209" w:type="dxa"/>
            <w:gridSpan w:val="3"/>
            <w:tcBorders>
              <w:bottom w:val="none" w:sz="0" w:space="0" w:color="auto"/>
            </w:tcBorders>
            <w:shd w:val="clear" w:color="auto" w:fill="009999"/>
            <w:vAlign w:val="center"/>
          </w:tcPr>
          <w:p w:rsidR="00211CFB" w:rsidRPr="00740E22" w:rsidRDefault="00211CFB" w:rsidP="00E61632">
            <w:pPr>
              <w:jc w:val="center"/>
              <w:rPr>
                <w:rFonts w:ascii="Arial" w:hAnsi="Arial" w:cs="Arial"/>
                <w:color w:val="FFFFFF" w:themeColor="background1"/>
                <w:sz w:val="20"/>
                <w:szCs w:val="20"/>
              </w:rPr>
            </w:pPr>
            <w:r w:rsidRPr="00740E22">
              <w:rPr>
                <w:rFonts w:ascii="Arial" w:hAnsi="Arial" w:cs="Arial"/>
                <w:color w:val="FFFFFF" w:themeColor="background1"/>
                <w:sz w:val="20"/>
                <w:szCs w:val="20"/>
              </w:rPr>
              <w:t>Principales acciones y actividades realizadas por el Comité de Valoración Documental</w:t>
            </w:r>
          </w:p>
        </w:tc>
      </w:tr>
      <w:tr w:rsidR="007A089C" w:rsidRPr="00740E22" w:rsidTr="00E61632">
        <w:trPr>
          <w:trHeight w:val="159"/>
        </w:trPr>
        <w:tc>
          <w:tcPr>
            <w:cnfStyle w:val="001000000000" w:firstRow="0" w:lastRow="0" w:firstColumn="1" w:lastColumn="0" w:oddVBand="0" w:evenVBand="0" w:oddHBand="0" w:evenHBand="0" w:firstRowFirstColumn="0" w:firstRowLastColumn="0" w:lastRowFirstColumn="0" w:lastRowLastColumn="0"/>
            <w:tcW w:w="3681" w:type="dxa"/>
            <w:shd w:val="clear" w:color="auto" w:fill="009999"/>
            <w:vAlign w:val="center"/>
          </w:tcPr>
          <w:p w:rsidR="00211CFB" w:rsidRPr="00740E22" w:rsidRDefault="00211CFB" w:rsidP="00E61632">
            <w:pPr>
              <w:spacing w:line="360" w:lineRule="auto"/>
              <w:jc w:val="center"/>
              <w:rPr>
                <w:rFonts w:ascii="Arial" w:hAnsi="Arial" w:cs="Arial"/>
                <w:color w:val="FFFFFF" w:themeColor="background1"/>
                <w:sz w:val="20"/>
                <w:szCs w:val="20"/>
              </w:rPr>
            </w:pPr>
            <w:r w:rsidRPr="00740E22">
              <w:rPr>
                <w:rFonts w:ascii="Arial" w:hAnsi="Arial" w:cs="Arial"/>
                <w:color w:val="FFFFFF" w:themeColor="background1"/>
                <w:sz w:val="20"/>
                <w:szCs w:val="20"/>
              </w:rPr>
              <w:t>Actividad</w:t>
            </w:r>
          </w:p>
        </w:tc>
        <w:tc>
          <w:tcPr>
            <w:tcW w:w="1276" w:type="dxa"/>
            <w:shd w:val="clear" w:color="auto" w:fill="009999"/>
            <w:vAlign w:val="center"/>
          </w:tcPr>
          <w:p w:rsidR="00211CFB" w:rsidRPr="00740E22" w:rsidRDefault="00211CFB" w:rsidP="00E616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740E22">
              <w:rPr>
                <w:rFonts w:ascii="Arial" w:hAnsi="Arial" w:cs="Arial"/>
                <w:b/>
                <w:color w:val="FFFFFF" w:themeColor="background1"/>
                <w:sz w:val="20"/>
                <w:szCs w:val="20"/>
              </w:rPr>
              <w:t>Número</w:t>
            </w:r>
          </w:p>
        </w:tc>
        <w:tc>
          <w:tcPr>
            <w:tcW w:w="4252" w:type="dxa"/>
            <w:shd w:val="clear" w:color="auto" w:fill="009999"/>
            <w:vAlign w:val="center"/>
          </w:tcPr>
          <w:p w:rsidR="00211CFB" w:rsidRPr="00740E22" w:rsidRDefault="0047789B" w:rsidP="00E6163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740E22">
              <w:rPr>
                <w:rFonts w:ascii="Arial" w:hAnsi="Arial" w:cs="Arial"/>
                <w:b/>
                <w:color w:val="FFFFFF" w:themeColor="background1"/>
                <w:sz w:val="20"/>
                <w:szCs w:val="20"/>
              </w:rPr>
              <w:t>Titulo</w:t>
            </w:r>
          </w:p>
        </w:tc>
      </w:tr>
      <w:tr w:rsidR="00740E22" w:rsidRPr="00740E22" w:rsidTr="00E61632">
        <w:trPr>
          <w:trHeight w:val="679"/>
        </w:trPr>
        <w:tc>
          <w:tcPr>
            <w:cnfStyle w:val="001000000000" w:firstRow="0" w:lastRow="0" w:firstColumn="1" w:lastColumn="0" w:oddVBand="0" w:evenVBand="0" w:oddHBand="0" w:evenHBand="0" w:firstRowFirstColumn="0" w:firstRowLastColumn="0" w:lastRowFirstColumn="0" w:lastRowLastColumn="0"/>
            <w:tcW w:w="3681" w:type="dxa"/>
            <w:vAlign w:val="center"/>
          </w:tcPr>
          <w:p w:rsidR="00211CFB" w:rsidRPr="00740E22" w:rsidRDefault="0047789B" w:rsidP="00E61632">
            <w:pPr>
              <w:rPr>
                <w:rFonts w:ascii="Arial" w:hAnsi="Arial" w:cs="Arial"/>
                <w:b w:val="0"/>
                <w:sz w:val="22"/>
                <w:szCs w:val="20"/>
              </w:rPr>
            </w:pPr>
            <w:r w:rsidRPr="00740E22">
              <w:rPr>
                <w:rFonts w:ascii="Arial" w:hAnsi="Arial" w:cs="Arial"/>
                <w:b w:val="0"/>
                <w:sz w:val="22"/>
                <w:szCs w:val="20"/>
              </w:rPr>
              <w:t>Revisión y aprobación de documentos en c</w:t>
            </w:r>
            <w:r w:rsidR="00211CFB" w:rsidRPr="00740E22">
              <w:rPr>
                <w:rFonts w:ascii="Arial" w:hAnsi="Arial" w:cs="Arial"/>
                <w:b w:val="0"/>
                <w:sz w:val="22"/>
                <w:szCs w:val="20"/>
              </w:rPr>
              <w:t>umplimiento a la implementación de la Ley General de Archivos</w:t>
            </w:r>
          </w:p>
        </w:tc>
        <w:tc>
          <w:tcPr>
            <w:tcW w:w="1276" w:type="dxa"/>
            <w:vAlign w:val="center"/>
          </w:tcPr>
          <w:p w:rsidR="00211CFB" w:rsidRPr="00740E22" w:rsidRDefault="00211CFB" w:rsidP="00E616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2</w:t>
            </w:r>
          </w:p>
        </w:tc>
        <w:tc>
          <w:tcPr>
            <w:tcW w:w="4252" w:type="dxa"/>
          </w:tcPr>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Actualización del Reglamento de Operación del Comité de Valoración Documental del INAI.</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Instalación del Grupo Interdisciplinario del INAI.</w:t>
            </w:r>
          </w:p>
        </w:tc>
      </w:tr>
      <w:tr w:rsidR="00740E22" w:rsidRPr="00740E22" w:rsidTr="00E61632">
        <w:trPr>
          <w:trHeight w:val="679"/>
        </w:trPr>
        <w:tc>
          <w:tcPr>
            <w:cnfStyle w:val="001000000000" w:firstRow="0" w:lastRow="0" w:firstColumn="1" w:lastColumn="0" w:oddVBand="0" w:evenVBand="0" w:oddHBand="0" w:evenHBand="0" w:firstRowFirstColumn="0" w:firstRowLastColumn="0" w:lastRowFirstColumn="0" w:lastRowLastColumn="0"/>
            <w:tcW w:w="3681" w:type="dxa"/>
            <w:vAlign w:val="center"/>
          </w:tcPr>
          <w:p w:rsidR="00211CFB" w:rsidRPr="00740E22" w:rsidRDefault="0047789B" w:rsidP="00E61632">
            <w:pPr>
              <w:rPr>
                <w:rFonts w:ascii="Arial" w:hAnsi="Arial" w:cs="Arial"/>
                <w:b w:val="0"/>
                <w:sz w:val="22"/>
                <w:szCs w:val="20"/>
              </w:rPr>
            </w:pPr>
            <w:r w:rsidRPr="00740E22">
              <w:rPr>
                <w:rFonts w:ascii="Arial" w:hAnsi="Arial" w:cs="Arial"/>
                <w:b w:val="0"/>
                <w:sz w:val="22"/>
                <w:szCs w:val="20"/>
              </w:rPr>
              <w:t>Revisión y aprobación de d</w:t>
            </w:r>
            <w:r w:rsidR="00A611B1" w:rsidRPr="00740E22">
              <w:rPr>
                <w:rFonts w:ascii="Arial" w:hAnsi="Arial" w:cs="Arial"/>
                <w:b w:val="0"/>
                <w:sz w:val="22"/>
                <w:szCs w:val="20"/>
              </w:rPr>
              <w:t>ocumentos</w:t>
            </w:r>
            <w:r w:rsidR="00211CFB" w:rsidRPr="00740E22">
              <w:rPr>
                <w:rFonts w:ascii="Arial" w:hAnsi="Arial" w:cs="Arial"/>
                <w:b w:val="0"/>
                <w:sz w:val="22"/>
                <w:szCs w:val="20"/>
              </w:rPr>
              <w:t xml:space="preserve"> archivísticos </w:t>
            </w:r>
          </w:p>
        </w:tc>
        <w:tc>
          <w:tcPr>
            <w:tcW w:w="1276" w:type="dxa"/>
            <w:vAlign w:val="center"/>
          </w:tcPr>
          <w:p w:rsidR="00211CFB" w:rsidRPr="00740E22" w:rsidRDefault="00A611B1" w:rsidP="00E616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10</w:t>
            </w:r>
          </w:p>
        </w:tc>
        <w:tc>
          <w:tcPr>
            <w:tcW w:w="4252" w:type="dxa"/>
          </w:tcPr>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Informe de cumplimiento del Plan Anual de Desarrollo Archivístico 2018.</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Informe de cumplimiento del Plan Anual de Desarrollo Archivístico 2019.</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Plan Anual de Desarrollo Archivístico 2019.</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Programa Anual de Desarrollo Archivístico 2020.</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Cuadro General de Clasificación Archivística del INAI 2018-2019.</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Cuadro General de Clasificación Archivística del INAI 2020</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Catálogo de Disposición Documental del INAI 2018-2019 y listado de documentos de comprobación administrativa inmediata.</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Catálogo de Disposición Documental del INAI 2020 y listado de documentos de comprobación administrativa inmediata.</w:t>
            </w:r>
          </w:p>
          <w:p w:rsidR="00211CFB" w:rsidRPr="00740E22" w:rsidRDefault="00211CFB" w:rsidP="00211CFB">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Guía de Archivo Documental 2018.</w:t>
            </w:r>
          </w:p>
          <w:p w:rsidR="00211CFB" w:rsidRPr="00740E22" w:rsidRDefault="00211CFB" w:rsidP="00E61632">
            <w:pPr>
              <w:pStyle w:val="Prrafodelista"/>
              <w:numPr>
                <w:ilvl w:val="0"/>
                <w:numId w:val="15"/>
              </w:numPr>
              <w:spacing w:after="0" w:line="240" w:lineRule="auto"/>
              <w:ind w:left="316" w:hanging="316"/>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740E22">
              <w:rPr>
                <w:rFonts w:ascii="Arial" w:hAnsi="Arial" w:cs="Arial"/>
                <w:sz w:val="22"/>
                <w:szCs w:val="20"/>
              </w:rPr>
              <w:t>Guía de Archivo Documental 2019.</w:t>
            </w:r>
          </w:p>
        </w:tc>
      </w:tr>
    </w:tbl>
    <w:p w:rsidR="007C2746" w:rsidRDefault="007C2746" w:rsidP="00133F04">
      <w:pPr>
        <w:pStyle w:val="Prrafodelista"/>
        <w:spacing w:before="240" w:line="360" w:lineRule="auto"/>
        <w:jc w:val="both"/>
        <w:rPr>
          <w:b/>
          <w:sz w:val="23"/>
          <w:szCs w:val="23"/>
        </w:rPr>
      </w:pPr>
      <w:r w:rsidRPr="00D10C5A">
        <w:rPr>
          <w:b/>
          <w:sz w:val="23"/>
          <w:szCs w:val="23"/>
        </w:rPr>
        <w:t>Avance: 100%</w:t>
      </w:r>
    </w:p>
    <w:p w:rsidR="00966B0E" w:rsidRPr="00D10C5A" w:rsidRDefault="00966B0E" w:rsidP="00133F04">
      <w:pPr>
        <w:pStyle w:val="Prrafodelista"/>
        <w:spacing w:before="240" w:line="360" w:lineRule="auto"/>
        <w:jc w:val="both"/>
        <w:rPr>
          <w:sz w:val="23"/>
          <w:szCs w:val="23"/>
          <w:lang w:eastAsia="es-MX"/>
        </w:rPr>
      </w:pPr>
    </w:p>
    <w:p w:rsidR="007C2746" w:rsidRDefault="00751D55" w:rsidP="00133F04">
      <w:pPr>
        <w:pStyle w:val="Prrafodelista"/>
        <w:numPr>
          <w:ilvl w:val="0"/>
          <w:numId w:val="13"/>
        </w:numPr>
        <w:spacing w:line="360" w:lineRule="auto"/>
        <w:jc w:val="both"/>
        <w:rPr>
          <w:b/>
          <w:sz w:val="24"/>
          <w:szCs w:val="24"/>
          <w:lang w:eastAsia="es-MX"/>
        </w:rPr>
      </w:pPr>
      <w:r>
        <w:rPr>
          <w:b/>
          <w:sz w:val="24"/>
          <w:szCs w:val="24"/>
          <w:lang w:eastAsia="es-MX"/>
        </w:rPr>
        <w:t>Actualización de los Responsables de los Archivos de Trámite</w:t>
      </w:r>
    </w:p>
    <w:p w:rsidR="00751D55" w:rsidRDefault="00751D55" w:rsidP="00133F04">
      <w:pPr>
        <w:pStyle w:val="Prrafodelista"/>
        <w:spacing w:line="360" w:lineRule="auto"/>
        <w:jc w:val="both"/>
        <w:rPr>
          <w:sz w:val="23"/>
          <w:szCs w:val="23"/>
          <w:lang w:eastAsia="es-MX"/>
        </w:rPr>
      </w:pPr>
      <w:r w:rsidRPr="00037E49">
        <w:rPr>
          <w:sz w:val="23"/>
          <w:szCs w:val="23"/>
          <w:lang w:eastAsia="es-MX"/>
        </w:rPr>
        <w:t>Mediante Oficio-C</w:t>
      </w:r>
      <w:r w:rsidR="00211CFB" w:rsidRPr="00037E49">
        <w:rPr>
          <w:sz w:val="23"/>
          <w:szCs w:val="23"/>
          <w:lang w:eastAsia="es-MX"/>
        </w:rPr>
        <w:t>ircular: INAI/SE/DGGIE/003/2020 y</w:t>
      </w:r>
      <w:r w:rsidRPr="00037E49">
        <w:rPr>
          <w:sz w:val="23"/>
          <w:szCs w:val="23"/>
          <w:lang w:eastAsia="es-MX"/>
        </w:rPr>
        <w:t xml:space="preserve"> con fundamento en el artículo 21 fracción II inciso b) y penúltimo párrafo de la L</w:t>
      </w:r>
      <w:r w:rsidR="00AF08A0">
        <w:rPr>
          <w:sz w:val="23"/>
          <w:szCs w:val="23"/>
          <w:lang w:eastAsia="es-MX"/>
        </w:rPr>
        <w:t>GA</w:t>
      </w:r>
      <w:r w:rsidR="00966B0E">
        <w:rPr>
          <w:sz w:val="23"/>
          <w:szCs w:val="23"/>
          <w:lang w:eastAsia="es-MX"/>
        </w:rPr>
        <w:t>;</w:t>
      </w:r>
      <w:r w:rsidRPr="00037E49">
        <w:rPr>
          <w:sz w:val="23"/>
          <w:szCs w:val="23"/>
          <w:lang w:eastAsia="es-MX"/>
        </w:rPr>
        <w:t xml:space="preserve"> artículo 39 fracción III del Estatuto </w:t>
      </w:r>
      <w:r w:rsidRPr="00037E49">
        <w:rPr>
          <w:sz w:val="23"/>
          <w:szCs w:val="23"/>
          <w:lang w:eastAsia="es-MX"/>
        </w:rPr>
        <w:lastRenderedPageBreak/>
        <w:t xml:space="preserve">Orgánico del INAI, </w:t>
      </w:r>
      <w:r w:rsidR="00AF08A0">
        <w:rPr>
          <w:sz w:val="23"/>
          <w:szCs w:val="23"/>
          <w:lang w:eastAsia="es-MX"/>
        </w:rPr>
        <w:t xml:space="preserve">y </w:t>
      </w:r>
      <w:r w:rsidRPr="00037E49">
        <w:rPr>
          <w:sz w:val="23"/>
          <w:szCs w:val="23"/>
          <w:lang w:eastAsia="es-MX"/>
        </w:rPr>
        <w:t xml:space="preserve">el numeral Décimo fracción VI de los Lineamientos para la producción, organización, acceso, consulta, valoración, disposición y conservación documental del INAI, </w:t>
      </w:r>
      <w:r w:rsidR="00211CFB" w:rsidRPr="00037E49">
        <w:rPr>
          <w:sz w:val="23"/>
          <w:szCs w:val="23"/>
          <w:lang w:eastAsia="es-MX"/>
        </w:rPr>
        <w:t xml:space="preserve">el Coordinador de Archivos </w:t>
      </w:r>
      <w:r w:rsidRPr="00037E49">
        <w:rPr>
          <w:sz w:val="23"/>
          <w:szCs w:val="23"/>
          <w:lang w:eastAsia="es-MX"/>
        </w:rPr>
        <w:t xml:space="preserve">solicitó a los Jefes de Ponencia, Secretarios y Directores Generales del INAI, apoyo para llevar a cabo la </w:t>
      </w:r>
      <w:r w:rsidR="007A2ACB" w:rsidRPr="00037E49">
        <w:rPr>
          <w:sz w:val="23"/>
          <w:szCs w:val="23"/>
          <w:lang w:eastAsia="es-MX"/>
        </w:rPr>
        <w:t>ratificación</w:t>
      </w:r>
      <w:r w:rsidR="0021327C">
        <w:rPr>
          <w:sz w:val="23"/>
          <w:szCs w:val="23"/>
          <w:lang w:eastAsia="es-MX"/>
        </w:rPr>
        <w:t xml:space="preserve"> o, </w:t>
      </w:r>
      <w:r w:rsidRPr="00037E49">
        <w:rPr>
          <w:sz w:val="23"/>
          <w:szCs w:val="23"/>
          <w:lang w:eastAsia="es-MX"/>
        </w:rPr>
        <w:t xml:space="preserve">en su caso, la </w:t>
      </w:r>
      <w:r w:rsidR="007A2ACB" w:rsidRPr="00037E49">
        <w:rPr>
          <w:sz w:val="23"/>
          <w:szCs w:val="23"/>
          <w:lang w:eastAsia="es-MX"/>
        </w:rPr>
        <w:t>designación</w:t>
      </w:r>
      <w:r w:rsidRPr="00037E49">
        <w:rPr>
          <w:sz w:val="23"/>
          <w:szCs w:val="23"/>
          <w:lang w:eastAsia="es-MX"/>
        </w:rPr>
        <w:t xml:space="preserve"> de los </w:t>
      </w:r>
      <w:r w:rsidR="00966B0E">
        <w:rPr>
          <w:sz w:val="23"/>
          <w:szCs w:val="23"/>
          <w:lang w:eastAsia="es-MX"/>
        </w:rPr>
        <w:t>R</w:t>
      </w:r>
      <w:r w:rsidR="00966B0E" w:rsidRPr="00037E49">
        <w:rPr>
          <w:sz w:val="23"/>
          <w:szCs w:val="23"/>
          <w:lang w:eastAsia="es-MX"/>
        </w:rPr>
        <w:t>esponsables</w:t>
      </w:r>
      <w:r w:rsidR="00966B0E">
        <w:rPr>
          <w:sz w:val="23"/>
          <w:szCs w:val="23"/>
          <w:lang w:eastAsia="es-MX"/>
        </w:rPr>
        <w:t xml:space="preserve"> de</w:t>
      </w:r>
      <w:r w:rsidR="00966B0E" w:rsidRPr="00037E49">
        <w:rPr>
          <w:sz w:val="23"/>
          <w:szCs w:val="23"/>
          <w:lang w:eastAsia="es-MX"/>
        </w:rPr>
        <w:t xml:space="preserve"> </w:t>
      </w:r>
      <w:r w:rsidR="00966B0E">
        <w:rPr>
          <w:sz w:val="23"/>
          <w:szCs w:val="23"/>
          <w:lang w:eastAsia="es-MX"/>
        </w:rPr>
        <w:t>Archivo de T</w:t>
      </w:r>
      <w:r w:rsidR="00966B0E" w:rsidRPr="00037E49">
        <w:rPr>
          <w:sz w:val="23"/>
          <w:szCs w:val="23"/>
          <w:lang w:eastAsia="es-MX"/>
        </w:rPr>
        <w:t>rámite</w:t>
      </w:r>
      <w:r w:rsidR="00966B0E">
        <w:rPr>
          <w:sz w:val="23"/>
          <w:szCs w:val="23"/>
          <w:lang w:eastAsia="es-MX"/>
        </w:rPr>
        <w:t xml:space="preserve"> (</w:t>
      </w:r>
      <w:proofErr w:type="spellStart"/>
      <w:r w:rsidR="00966B0E">
        <w:rPr>
          <w:sz w:val="23"/>
          <w:szCs w:val="23"/>
          <w:lang w:eastAsia="es-MX"/>
        </w:rPr>
        <w:t>RATs</w:t>
      </w:r>
      <w:proofErr w:type="spellEnd"/>
      <w:r w:rsidR="00966B0E">
        <w:rPr>
          <w:sz w:val="23"/>
          <w:szCs w:val="23"/>
          <w:lang w:eastAsia="es-MX"/>
        </w:rPr>
        <w:t>)</w:t>
      </w:r>
      <w:r w:rsidR="00966B0E" w:rsidRPr="00037E49">
        <w:rPr>
          <w:sz w:val="23"/>
          <w:szCs w:val="23"/>
          <w:lang w:eastAsia="es-MX"/>
        </w:rPr>
        <w:t xml:space="preserve"> </w:t>
      </w:r>
      <w:r w:rsidRPr="00037E49">
        <w:rPr>
          <w:sz w:val="23"/>
          <w:szCs w:val="23"/>
          <w:lang w:eastAsia="es-MX"/>
        </w:rPr>
        <w:t>de las unidades administrati</w:t>
      </w:r>
      <w:r w:rsidR="00B16208">
        <w:rPr>
          <w:sz w:val="23"/>
          <w:szCs w:val="23"/>
          <w:lang w:eastAsia="es-MX"/>
        </w:rPr>
        <w:t xml:space="preserve">vas a su cargo, </w:t>
      </w:r>
      <w:r w:rsidR="00211CFB" w:rsidRPr="00037E49">
        <w:rPr>
          <w:sz w:val="23"/>
          <w:szCs w:val="23"/>
          <w:lang w:eastAsia="es-MX"/>
        </w:rPr>
        <w:t>con los oficios remitidos vía correo electrónico</w:t>
      </w:r>
      <w:r w:rsidRPr="00037E49">
        <w:rPr>
          <w:sz w:val="23"/>
          <w:szCs w:val="23"/>
          <w:lang w:eastAsia="es-MX"/>
        </w:rPr>
        <w:t xml:space="preserve"> se llevó a cabo la a</w:t>
      </w:r>
      <w:r w:rsidR="00966B0E">
        <w:rPr>
          <w:sz w:val="23"/>
          <w:szCs w:val="23"/>
          <w:lang w:eastAsia="es-MX"/>
        </w:rPr>
        <w:t>ctualización del directorio de</w:t>
      </w:r>
      <w:r w:rsidR="00966B0E">
        <w:rPr>
          <w:sz w:val="24"/>
          <w:szCs w:val="24"/>
          <w:lang w:eastAsia="es-MX"/>
        </w:rPr>
        <w:t xml:space="preserve"> </w:t>
      </w:r>
      <w:r w:rsidR="00966B0E" w:rsidRPr="00966B0E">
        <w:rPr>
          <w:sz w:val="23"/>
          <w:szCs w:val="23"/>
          <w:lang w:eastAsia="es-MX"/>
        </w:rPr>
        <w:t>responsables de los archivos de trámite</w:t>
      </w:r>
      <w:r w:rsidR="00966B0E">
        <w:rPr>
          <w:sz w:val="24"/>
          <w:szCs w:val="24"/>
          <w:lang w:eastAsia="es-MX"/>
        </w:rPr>
        <w:t xml:space="preserve"> del INAI</w:t>
      </w:r>
      <w:r w:rsidR="00211CFB" w:rsidRPr="00037E49">
        <w:rPr>
          <w:sz w:val="23"/>
          <w:szCs w:val="23"/>
          <w:lang w:eastAsia="es-MX"/>
        </w:rPr>
        <w:t xml:space="preserve">, dando así cumplimiento a lo establecido en </w:t>
      </w:r>
      <w:r w:rsidR="00AF08A0">
        <w:rPr>
          <w:sz w:val="23"/>
          <w:szCs w:val="23"/>
          <w:lang w:eastAsia="es-MX"/>
        </w:rPr>
        <w:t>el marco normativo antes</w:t>
      </w:r>
      <w:r w:rsidR="00211CFB" w:rsidRPr="00037E49">
        <w:rPr>
          <w:sz w:val="23"/>
          <w:szCs w:val="23"/>
          <w:lang w:eastAsia="es-MX"/>
        </w:rPr>
        <w:t xml:space="preserve"> referido.</w:t>
      </w:r>
    </w:p>
    <w:p w:rsidR="00BE3FCB" w:rsidRPr="00BE3FCB" w:rsidRDefault="00BE3FCB" w:rsidP="00133F04">
      <w:pPr>
        <w:pStyle w:val="Prrafodelista"/>
        <w:spacing w:line="360" w:lineRule="auto"/>
        <w:jc w:val="both"/>
        <w:rPr>
          <w:sz w:val="18"/>
          <w:szCs w:val="23"/>
          <w:lang w:eastAsia="es-MX"/>
        </w:rPr>
      </w:pPr>
    </w:p>
    <w:p w:rsidR="00422EAF" w:rsidRPr="00037E49" w:rsidRDefault="00422EAF" w:rsidP="00133F04">
      <w:pPr>
        <w:pStyle w:val="Prrafodelista"/>
        <w:spacing w:line="360" w:lineRule="auto"/>
        <w:jc w:val="both"/>
        <w:rPr>
          <w:sz w:val="23"/>
          <w:szCs w:val="23"/>
          <w:lang w:eastAsia="es-MX"/>
        </w:rPr>
      </w:pPr>
      <w:r w:rsidRPr="00037E49">
        <w:rPr>
          <w:sz w:val="23"/>
          <w:szCs w:val="23"/>
          <w:lang w:eastAsia="es-MX"/>
        </w:rPr>
        <w:t>Adicionalmente, se creó una cuenta de distribución de correos electrónicos para tener una comunicación direct</w:t>
      </w:r>
      <w:r w:rsidR="00AF08A0">
        <w:rPr>
          <w:sz w:val="23"/>
          <w:szCs w:val="23"/>
          <w:lang w:eastAsia="es-MX"/>
        </w:rPr>
        <w:t xml:space="preserve">a con los </w:t>
      </w:r>
      <w:proofErr w:type="spellStart"/>
      <w:r w:rsidR="00AF08A0">
        <w:rPr>
          <w:sz w:val="23"/>
          <w:szCs w:val="23"/>
          <w:lang w:eastAsia="es-MX"/>
        </w:rPr>
        <w:t>RAT</w:t>
      </w:r>
      <w:r w:rsidR="00037E49">
        <w:rPr>
          <w:sz w:val="23"/>
          <w:szCs w:val="23"/>
          <w:lang w:eastAsia="es-MX"/>
        </w:rPr>
        <w:t>s</w:t>
      </w:r>
      <w:proofErr w:type="spellEnd"/>
      <w:r w:rsidR="00037E49">
        <w:rPr>
          <w:sz w:val="23"/>
          <w:szCs w:val="23"/>
          <w:lang w:eastAsia="es-MX"/>
        </w:rPr>
        <w:t xml:space="preserve"> y hacerlos partí</w:t>
      </w:r>
      <w:r w:rsidRPr="00037E49">
        <w:rPr>
          <w:sz w:val="23"/>
          <w:szCs w:val="23"/>
          <w:lang w:eastAsia="es-MX"/>
        </w:rPr>
        <w:t>cipes de las actividades de gestión documental y administrac</w:t>
      </w:r>
      <w:r w:rsidR="00DC73FB">
        <w:rPr>
          <w:sz w:val="23"/>
          <w:szCs w:val="23"/>
          <w:lang w:eastAsia="es-MX"/>
        </w:rPr>
        <w:t>ión de archivos que realiza la</w:t>
      </w:r>
      <w:r w:rsidRPr="00037E49">
        <w:rPr>
          <w:sz w:val="23"/>
          <w:szCs w:val="23"/>
          <w:lang w:eastAsia="es-MX"/>
        </w:rPr>
        <w:t xml:space="preserve"> Coordinación de Archivos.</w:t>
      </w:r>
    </w:p>
    <w:p w:rsidR="00751D55" w:rsidRDefault="00751D55" w:rsidP="00133F04">
      <w:pPr>
        <w:pStyle w:val="Prrafodelista"/>
        <w:spacing w:before="240" w:line="360" w:lineRule="auto"/>
        <w:jc w:val="both"/>
        <w:rPr>
          <w:b/>
          <w:sz w:val="23"/>
          <w:szCs w:val="23"/>
        </w:rPr>
      </w:pPr>
      <w:r w:rsidRPr="00D10C5A">
        <w:rPr>
          <w:b/>
          <w:sz w:val="23"/>
          <w:szCs w:val="23"/>
        </w:rPr>
        <w:t>Avance: 100%</w:t>
      </w:r>
    </w:p>
    <w:p w:rsidR="00751D55" w:rsidRDefault="00751D55" w:rsidP="00133F04">
      <w:pPr>
        <w:pStyle w:val="Prrafodelista"/>
        <w:spacing w:before="240" w:line="360" w:lineRule="auto"/>
        <w:jc w:val="both"/>
        <w:rPr>
          <w:b/>
          <w:sz w:val="23"/>
          <w:szCs w:val="23"/>
        </w:rPr>
      </w:pPr>
    </w:p>
    <w:p w:rsidR="00751D55" w:rsidRDefault="00751D55" w:rsidP="00133F04">
      <w:pPr>
        <w:pStyle w:val="Prrafodelista"/>
        <w:numPr>
          <w:ilvl w:val="0"/>
          <w:numId w:val="13"/>
        </w:numPr>
        <w:spacing w:before="240" w:line="360" w:lineRule="auto"/>
        <w:jc w:val="both"/>
        <w:rPr>
          <w:b/>
          <w:sz w:val="24"/>
          <w:szCs w:val="24"/>
        </w:rPr>
      </w:pPr>
      <w:r w:rsidRPr="00751D55">
        <w:rPr>
          <w:b/>
          <w:sz w:val="24"/>
          <w:szCs w:val="24"/>
        </w:rPr>
        <w:t xml:space="preserve">Presentar </w:t>
      </w:r>
      <w:r>
        <w:rPr>
          <w:b/>
          <w:sz w:val="24"/>
          <w:szCs w:val="24"/>
        </w:rPr>
        <w:t>al Comité de Valoración Documental la Política de Digitalización de documentos del INAI</w:t>
      </w:r>
    </w:p>
    <w:p w:rsidR="00F840B4" w:rsidRDefault="00F840B4" w:rsidP="00133F04">
      <w:pPr>
        <w:pStyle w:val="Prrafodelista"/>
        <w:spacing w:before="240" w:line="360" w:lineRule="auto"/>
        <w:jc w:val="both"/>
        <w:rPr>
          <w:sz w:val="23"/>
          <w:szCs w:val="23"/>
        </w:rPr>
      </w:pPr>
      <w:r w:rsidRPr="00F840B4">
        <w:rPr>
          <w:sz w:val="23"/>
          <w:szCs w:val="23"/>
        </w:rPr>
        <w:t xml:space="preserve">Con el propósito de ofrecer un marco de referencia general para desarrollar procesos normalizados de digitalización de documentos en el INAI, en la Segunda Sesión Extraordinaria 2020, celebrada el 21 de mayo de 2020, el Comité de Valoración Documental aprobó, </w:t>
      </w:r>
      <w:r w:rsidR="00847A4B">
        <w:rPr>
          <w:sz w:val="23"/>
          <w:szCs w:val="23"/>
        </w:rPr>
        <w:t>con</w:t>
      </w:r>
      <w:r w:rsidR="00A8100C">
        <w:rPr>
          <w:sz w:val="23"/>
          <w:szCs w:val="23"/>
        </w:rPr>
        <w:t xml:space="preserve"> el</w:t>
      </w:r>
      <w:r w:rsidRPr="00F840B4">
        <w:rPr>
          <w:sz w:val="23"/>
          <w:szCs w:val="23"/>
        </w:rPr>
        <w:t xml:space="preserve"> ACUERDO CVD-21/05/2020.03, la Política de Digitalización de Docu</w:t>
      </w:r>
      <w:r>
        <w:rPr>
          <w:sz w:val="23"/>
          <w:szCs w:val="23"/>
        </w:rPr>
        <w:t>mentos del INAI, documento</w:t>
      </w:r>
      <w:r w:rsidR="00037E49">
        <w:rPr>
          <w:sz w:val="23"/>
          <w:szCs w:val="23"/>
        </w:rPr>
        <w:t xml:space="preserve"> </w:t>
      </w:r>
      <w:r w:rsidR="00037E49" w:rsidRPr="00DC73FB">
        <w:rPr>
          <w:sz w:val="23"/>
          <w:szCs w:val="23"/>
        </w:rPr>
        <w:t>que</w:t>
      </w:r>
      <w:r w:rsidR="00037E49">
        <w:rPr>
          <w:sz w:val="23"/>
          <w:szCs w:val="23"/>
        </w:rPr>
        <w:t xml:space="preserve"> fue presentado</w:t>
      </w:r>
      <w:r w:rsidR="00211CFB">
        <w:rPr>
          <w:sz w:val="23"/>
          <w:szCs w:val="23"/>
        </w:rPr>
        <w:t xml:space="preserve"> previamente al</w:t>
      </w:r>
      <w:r w:rsidRPr="00F840B4">
        <w:rPr>
          <w:sz w:val="23"/>
          <w:szCs w:val="23"/>
        </w:rPr>
        <w:t xml:space="preserve"> Grupo Interdiscipli</w:t>
      </w:r>
      <w:r w:rsidR="00211CFB">
        <w:rPr>
          <w:sz w:val="23"/>
          <w:szCs w:val="23"/>
        </w:rPr>
        <w:t xml:space="preserve">nario de Valoración Documental en su Tercera Sesión Extraordinaria 2020 celebrada el 21 de mayo de 2020, quienes mediante </w:t>
      </w:r>
      <w:r w:rsidR="00211CFB" w:rsidRPr="00211CFB">
        <w:rPr>
          <w:sz w:val="23"/>
          <w:szCs w:val="23"/>
        </w:rPr>
        <w:t>ACUERDO GIVD-EXT-21/05/2020.03</w:t>
      </w:r>
      <w:r w:rsidR="00211CFB">
        <w:rPr>
          <w:sz w:val="23"/>
          <w:szCs w:val="23"/>
        </w:rPr>
        <w:t xml:space="preserve"> la aprobaron</w:t>
      </w:r>
      <w:r w:rsidR="00211CFB" w:rsidRPr="00211CFB">
        <w:rPr>
          <w:sz w:val="23"/>
          <w:szCs w:val="23"/>
        </w:rPr>
        <w:t xml:space="preserve"> por unanimidad atendiendo las </w:t>
      </w:r>
      <w:r w:rsidR="00211CFB">
        <w:rPr>
          <w:sz w:val="23"/>
          <w:szCs w:val="23"/>
        </w:rPr>
        <w:t>precisiones y ajustes señalados para su presentación al Comité de Valoración Documental.</w:t>
      </w:r>
    </w:p>
    <w:p w:rsidR="00751D55" w:rsidRPr="00B07F31" w:rsidRDefault="00751D55" w:rsidP="00133F04">
      <w:pPr>
        <w:pStyle w:val="Prrafodelista"/>
        <w:spacing w:before="240" w:line="360" w:lineRule="auto"/>
        <w:jc w:val="both"/>
        <w:rPr>
          <w:b/>
          <w:sz w:val="23"/>
          <w:szCs w:val="23"/>
        </w:rPr>
      </w:pPr>
      <w:r w:rsidRPr="00B07F31">
        <w:rPr>
          <w:b/>
          <w:sz w:val="23"/>
          <w:szCs w:val="23"/>
        </w:rPr>
        <w:t>Avance: 100%</w:t>
      </w:r>
    </w:p>
    <w:p w:rsidR="00751D55" w:rsidRDefault="00751D55" w:rsidP="00133F04">
      <w:pPr>
        <w:pStyle w:val="Prrafodelista"/>
        <w:spacing w:before="240" w:line="360" w:lineRule="auto"/>
        <w:jc w:val="both"/>
        <w:rPr>
          <w:sz w:val="24"/>
          <w:szCs w:val="24"/>
        </w:rPr>
      </w:pPr>
    </w:p>
    <w:p w:rsidR="00B07F31" w:rsidRPr="00B07F31" w:rsidRDefault="00B07F31" w:rsidP="00133F04">
      <w:pPr>
        <w:pStyle w:val="Prrafodelista"/>
        <w:numPr>
          <w:ilvl w:val="0"/>
          <w:numId w:val="13"/>
        </w:numPr>
        <w:spacing w:before="240" w:line="360" w:lineRule="auto"/>
        <w:jc w:val="both"/>
        <w:rPr>
          <w:sz w:val="24"/>
          <w:szCs w:val="24"/>
        </w:rPr>
      </w:pPr>
      <w:r>
        <w:rPr>
          <w:b/>
          <w:sz w:val="24"/>
          <w:szCs w:val="24"/>
        </w:rPr>
        <w:t>Presentar al Comité de Valoración Documental el Programa Anual de Desarrollo Archivístico 2021</w:t>
      </w:r>
    </w:p>
    <w:p w:rsidR="00B07F31" w:rsidRDefault="00B07F31" w:rsidP="00133F04">
      <w:pPr>
        <w:pStyle w:val="Prrafodelista"/>
        <w:spacing w:before="240" w:line="360" w:lineRule="auto"/>
        <w:jc w:val="both"/>
        <w:rPr>
          <w:sz w:val="23"/>
          <w:szCs w:val="23"/>
        </w:rPr>
      </w:pPr>
      <w:r>
        <w:rPr>
          <w:sz w:val="23"/>
          <w:szCs w:val="23"/>
        </w:rPr>
        <w:lastRenderedPageBreak/>
        <w:t xml:space="preserve">Durante la Cuarta Sesión Extraordinaria 2020 del Comité de Valoración Documental celebrada el 17 de diciembre de 2020, se presentó a sus integrantes el Programa </w:t>
      </w:r>
      <w:r w:rsidR="007A2ACB">
        <w:rPr>
          <w:sz w:val="23"/>
          <w:szCs w:val="23"/>
        </w:rPr>
        <w:t>Anual</w:t>
      </w:r>
      <w:r>
        <w:rPr>
          <w:sz w:val="23"/>
          <w:szCs w:val="23"/>
        </w:rPr>
        <w:t xml:space="preserve"> de Desarrollo Archivístico 2021, el cual fue aprobado por unanimidad de sus integrantes mediante </w:t>
      </w:r>
      <w:r w:rsidR="00E102AE" w:rsidRPr="00E102AE">
        <w:rPr>
          <w:sz w:val="23"/>
          <w:szCs w:val="23"/>
        </w:rPr>
        <w:t>ACUERDO CVD-EXT-17/12/2020.07</w:t>
      </w:r>
      <w:r>
        <w:rPr>
          <w:sz w:val="23"/>
          <w:szCs w:val="23"/>
        </w:rPr>
        <w:t xml:space="preserve"> y posteriormente presentado al Pleno del INAI en su Sesión Ordinaria del 26 de enero de 2021</w:t>
      </w:r>
      <w:r w:rsidR="00E102AE">
        <w:rPr>
          <w:rStyle w:val="Refdenotaalpie"/>
          <w:sz w:val="23"/>
          <w:szCs w:val="23"/>
        </w:rPr>
        <w:footnoteReference w:id="7"/>
      </w:r>
      <w:r>
        <w:rPr>
          <w:sz w:val="23"/>
          <w:szCs w:val="23"/>
        </w:rPr>
        <w:t>, en cumplimiento al artículo 28 fracción III de la L</w:t>
      </w:r>
      <w:r w:rsidR="00A8100C">
        <w:rPr>
          <w:sz w:val="23"/>
          <w:szCs w:val="23"/>
        </w:rPr>
        <w:t>GA</w:t>
      </w:r>
      <w:r>
        <w:rPr>
          <w:sz w:val="23"/>
          <w:szCs w:val="23"/>
        </w:rPr>
        <w:t>.</w:t>
      </w:r>
    </w:p>
    <w:p w:rsidR="00B07F31" w:rsidRPr="00B07F31" w:rsidRDefault="00B07F31" w:rsidP="00133F04">
      <w:pPr>
        <w:pStyle w:val="Prrafodelista"/>
        <w:spacing w:before="240" w:line="360" w:lineRule="auto"/>
        <w:jc w:val="both"/>
        <w:rPr>
          <w:b/>
          <w:sz w:val="23"/>
          <w:szCs w:val="23"/>
        </w:rPr>
      </w:pPr>
      <w:r w:rsidRPr="00B07F31">
        <w:rPr>
          <w:b/>
          <w:sz w:val="23"/>
          <w:szCs w:val="23"/>
        </w:rPr>
        <w:t>Avance: 100%</w:t>
      </w:r>
    </w:p>
    <w:p w:rsidR="00B07F31" w:rsidRPr="00B07F31" w:rsidRDefault="00B07F31" w:rsidP="00133F04">
      <w:pPr>
        <w:pStyle w:val="Prrafodelista"/>
        <w:spacing w:before="240" w:line="360" w:lineRule="auto"/>
        <w:jc w:val="both"/>
        <w:rPr>
          <w:b/>
          <w:sz w:val="24"/>
          <w:szCs w:val="24"/>
        </w:rPr>
      </w:pPr>
    </w:p>
    <w:p w:rsidR="00B07F31" w:rsidRPr="00B07F31" w:rsidRDefault="00B07F31" w:rsidP="00133F04">
      <w:pPr>
        <w:pStyle w:val="Prrafodelista"/>
        <w:numPr>
          <w:ilvl w:val="0"/>
          <w:numId w:val="13"/>
        </w:numPr>
        <w:spacing w:before="240" w:line="360" w:lineRule="auto"/>
        <w:jc w:val="both"/>
        <w:rPr>
          <w:b/>
          <w:sz w:val="24"/>
          <w:szCs w:val="24"/>
        </w:rPr>
      </w:pPr>
      <w:r w:rsidRPr="00B07F31">
        <w:rPr>
          <w:b/>
          <w:sz w:val="24"/>
          <w:szCs w:val="24"/>
        </w:rPr>
        <w:t>Presentar al Comité de Valoración Documental el Cuadro General de Clasificación Archivística, el Catálogo de Disposición Documental y la Guía de Archivo Documental</w:t>
      </w:r>
    </w:p>
    <w:p w:rsidR="00601F50" w:rsidRDefault="00B07F31" w:rsidP="00133F04">
      <w:pPr>
        <w:pStyle w:val="Prrafodelista"/>
        <w:spacing w:before="240" w:line="360" w:lineRule="auto"/>
        <w:jc w:val="both"/>
        <w:rPr>
          <w:sz w:val="23"/>
          <w:szCs w:val="23"/>
        </w:rPr>
      </w:pPr>
      <w:r>
        <w:rPr>
          <w:sz w:val="23"/>
          <w:szCs w:val="23"/>
        </w:rPr>
        <w:t xml:space="preserve">Durante la Cuarta Sesión Extraordinaria 2020 del Comité de Valoración Documental celebrada el 17 de diciembre de 2020, se presentó a sus integrantes la actualización del Cuadro General de Clasificación Archivística y del Catálogo de </w:t>
      </w:r>
      <w:r w:rsidR="00133F04">
        <w:rPr>
          <w:sz w:val="23"/>
          <w:szCs w:val="23"/>
        </w:rPr>
        <w:t xml:space="preserve">Disposición Documental del INAI, cuyos integrantes </w:t>
      </w:r>
      <w:r w:rsidR="00601F50">
        <w:rPr>
          <w:sz w:val="23"/>
          <w:szCs w:val="23"/>
        </w:rPr>
        <w:t xml:space="preserve">mediante </w:t>
      </w:r>
      <w:r w:rsidR="00E102AE" w:rsidRPr="00E102AE">
        <w:rPr>
          <w:sz w:val="23"/>
          <w:szCs w:val="23"/>
        </w:rPr>
        <w:t>ACUERDO CVD-EXT-17/12/2020.03</w:t>
      </w:r>
      <w:r w:rsidR="00E102AE">
        <w:rPr>
          <w:sz w:val="23"/>
          <w:szCs w:val="23"/>
        </w:rPr>
        <w:t xml:space="preserve"> tomaron conocimiento de la actualización e </w:t>
      </w:r>
      <w:r w:rsidR="00601F50">
        <w:rPr>
          <w:sz w:val="23"/>
          <w:szCs w:val="23"/>
        </w:rPr>
        <w:t>instruyeron solicitar a los titulares de las unidades administrativas del INAI y</w:t>
      </w:r>
      <w:r w:rsidR="00847A4B">
        <w:rPr>
          <w:sz w:val="23"/>
          <w:szCs w:val="23"/>
        </w:rPr>
        <w:t xml:space="preserve"> a</w:t>
      </w:r>
      <w:r w:rsidR="00601F50">
        <w:rPr>
          <w:sz w:val="23"/>
          <w:szCs w:val="23"/>
        </w:rPr>
        <w:t xml:space="preserve"> sus responsables de archivo de trámite, </w:t>
      </w:r>
      <w:r w:rsidR="00997B1B">
        <w:rPr>
          <w:sz w:val="23"/>
          <w:szCs w:val="23"/>
        </w:rPr>
        <w:t>la</w:t>
      </w:r>
      <w:r w:rsidR="00E102AE">
        <w:rPr>
          <w:sz w:val="23"/>
          <w:szCs w:val="23"/>
        </w:rPr>
        <w:t xml:space="preserve"> </w:t>
      </w:r>
      <w:r w:rsidR="00DC135C">
        <w:rPr>
          <w:sz w:val="23"/>
          <w:szCs w:val="23"/>
        </w:rPr>
        <w:t>valid</w:t>
      </w:r>
      <w:r w:rsidR="00997B1B">
        <w:rPr>
          <w:sz w:val="23"/>
          <w:szCs w:val="23"/>
        </w:rPr>
        <w:t>ación de</w:t>
      </w:r>
      <w:r w:rsidR="00E102AE">
        <w:rPr>
          <w:sz w:val="23"/>
          <w:szCs w:val="23"/>
        </w:rPr>
        <w:t xml:space="preserve"> </w:t>
      </w:r>
      <w:r w:rsidR="00601F50">
        <w:rPr>
          <w:sz w:val="23"/>
          <w:szCs w:val="23"/>
        </w:rPr>
        <w:t xml:space="preserve">sus fichas de valoración documental, así como </w:t>
      </w:r>
      <w:r w:rsidR="00997B1B">
        <w:rPr>
          <w:sz w:val="23"/>
          <w:szCs w:val="23"/>
        </w:rPr>
        <w:t xml:space="preserve">de </w:t>
      </w:r>
      <w:r w:rsidR="00601F50">
        <w:rPr>
          <w:sz w:val="23"/>
          <w:szCs w:val="23"/>
        </w:rPr>
        <w:t xml:space="preserve">la versión </w:t>
      </w:r>
      <w:r w:rsidR="007A2ACB">
        <w:rPr>
          <w:sz w:val="23"/>
          <w:szCs w:val="23"/>
        </w:rPr>
        <w:t>actualizada</w:t>
      </w:r>
      <w:r w:rsidR="00601F50">
        <w:rPr>
          <w:sz w:val="23"/>
          <w:szCs w:val="23"/>
        </w:rPr>
        <w:t xml:space="preserve"> del Catálogo de </w:t>
      </w:r>
      <w:r w:rsidR="00E102AE">
        <w:rPr>
          <w:sz w:val="23"/>
          <w:szCs w:val="23"/>
        </w:rPr>
        <w:t>Disposición Documental del INAI mediante correo electrónico.</w:t>
      </w:r>
    </w:p>
    <w:p w:rsidR="00BE3FCB" w:rsidRDefault="00BE3FCB" w:rsidP="00133F04">
      <w:pPr>
        <w:pStyle w:val="Prrafodelista"/>
        <w:spacing w:before="240" w:line="360" w:lineRule="auto"/>
        <w:jc w:val="both"/>
        <w:rPr>
          <w:sz w:val="23"/>
          <w:szCs w:val="23"/>
        </w:rPr>
      </w:pPr>
    </w:p>
    <w:p w:rsidR="00E102AE" w:rsidRDefault="00E102AE" w:rsidP="00133F04">
      <w:pPr>
        <w:pStyle w:val="Prrafodelista"/>
        <w:spacing w:before="240" w:line="360" w:lineRule="auto"/>
        <w:jc w:val="both"/>
        <w:rPr>
          <w:sz w:val="23"/>
          <w:szCs w:val="23"/>
        </w:rPr>
      </w:pPr>
      <w:r>
        <w:rPr>
          <w:sz w:val="23"/>
          <w:szCs w:val="23"/>
        </w:rPr>
        <w:t>Adicionalmente, se presentó el formato de la Guía de Archivo Documental 2019 generado de manera automatizada a través del Siste</w:t>
      </w:r>
      <w:r w:rsidR="00E0581E">
        <w:rPr>
          <w:sz w:val="23"/>
          <w:szCs w:val="23"/>
        </w:rPr>
        <w:t>ma de Gestión Documental GD-</w:t>
      </w:r>
      <w:r w:rsidR="00E0581E" w:rsidRPr="0021327C">
        <w:rPr>
          <w:sz w:val="23"/>
          <w:szCs w:val="23"/>
        </w:rPr>
        <w:t>Mx,</w:t>
      </w:r>
      <w:r w:rsidR="00E0581E">
        <w:rPr>
          <w:sz w:val="23"/>
          <w:szCs w:val="23"/>
        </w:rPr>
        <w:t xml:space="preserve"> </w:t>
      </w:r>
      <w:r>
        <w:rPr>
          <w:sz w:val="23"/>
          <w:szCs w:val="23"/>
        </w:rPr>
        <w:t xml:space="preserve">el cual fue aprobado mediante </w:t>
      </w:r>
      <w:r w:rsidRPr="00E102AE">
        <w:rPr>
          <w:sz w:val="23"/>
          <w:szCs w:val="23"/>
        </w:rPr>
        <w:t>ACUERDO CVD-EXT-17/12/2020.04</w:t>
      </w:r>
      <w:r>
        <w:rPr>
          <w:sz w:val="23"/>
          <w:szCs w:val="23"/>
        </w:rPr>
        <w:t>.</w:t>
      </w:r>
    </w:p>
    <w:p w:rsidR="00195B2C" w:rsidRPr="00B07F31" w:rsidRDefault="00195B2C" w:rsidP="00133F04">
      <w:pPr>
        <w:pStyle w:val="Prrafodelista"/>
        <w:spacing w:before="240" w:line="360" w:lineRule="auto"/>
        <w:jc w:val="both"/>
        <w:rPr>
          <w:b/>
          <w:sz w:val="23"/>
          <w:szCs w:val="23"/>
        </w:rPr>
      </w:pPr>
      <w:r w:rsidRPr="00B07F31">
        <w:rPr>
          <w:b/>
          <w:sz w:val="23"/>
          <w:szCs w:val="23"/>
        </w:rPr>
        <w:t>Avance: 100%</w:t>
      </w:r>
    </w:p>
    <w:p w:rsidR="00195B2C" w:rsidRDefault="00195B2C" w:rsidP="00133F04">
      <w:pPr>
        <w:pStyle w:val="Prrafodelista"/>
        <w:spacing w:before="240" w:line="360" w:lineRule="auto"/>
        <w:jc w:val="both"/>
        <w:rPr>
          <w:sz w:val="23"/>
          <w:szCs w:val="23"/>
        </w:rPr>
      </w:pPr>
    </w:p>
    <w:p w:rsidR="00A8100C" w:rsidRDefault="00A8100C" w:rsidP="00133F04">
      <w:pPr>
        <w:pStyle w:val="Prrafodelista"/>
        <w:spacing w:before="240" w:line="360" w:lineRule="auto"/>
        <w:jc w:val="both"/>
        <w:rPr>
          <w:sz w:val="23"/>
          <w:szCs w:val="23"/>
        </w:rPr>
      </w:pPr>
    </w:p>
    <w:p w:rsidR="00195B2C" w:rsidRPr="00195B2C" w:rsidRDefault="00195B2C" w:rsidP="00133F04">
      <w:pPr>
        <w:pStyle w:val="Prrafodelista"/>
        <w:spacing w:before="240" w:line="360" w:lineRule="auto"/>
        <w:jc w:val="both"/>
        <w:rPr>
          <w:b/>
          <w:sz w:val="28"/>
          <w:szCs w:val="28"/>
        </w:rPr>
      </w:pPr>
      <w:r w:rsidRPr="00195B2C">
        <w:rPr>
          <w:b/>
          <w:sz w:val="28"/>
          <w:szCs w:val="28"/>
        </w:rPr>
        <w:lastRenderedPageBreak/>
        <w:t>Acción 2. Llevar a cabo la organización, conservación, disponibilidad, integridad y localización expedita de la información del Instituto</w:t>
      </w:r>
    </w:p>
    <w:p w:rsidR="00195B2C" w:rsidRDefault="00195B2C" w:rsidP="00133F04">
      <w:pPr>
        <w:pStyle w:val="Prrafodelista"/>
        <w:spacing w:before="240" w:line="360" w:lineRule="auto"/>
        <w:jc w:val="both"/>
        <w:rPr>
          <w:sz w:val="23"/>
          <w:szCs w:val="23"/>
        </w:rPr>
      </w:pPr>
    </w:p>
    <w:p w:rsidR="00195B2C" w:rsidRDefault="00195B2C" w:rsidP="00133F04">
      <w:pPr>
        <w:pStyle w:val="Prrafodelista"/>
        <w:numPr>
          <w:ilvl w:val="0"/>
          <w:numId w:val="13"/>
        </w:numPr>
        <w:spacing w:before="240" w:line="360" w:lineRule="auto"/>
        <w:jc w:val="both"/>
        <w:rPr>
          <w:b/>
          <w:sz w:val="24"/>
          <w:szCs w:val="24"/>
        </w:rPr>
      </w:pPr>
      <w:r>
        <w:rPr>
          <w:b/>
          <w:sz w:val="24"/>
          <w:szCs w:val="24"/>
        </w:rPr>
        <w:t xml:space="preserve">Difusión e </w:t>
      </w:r>
      <w:r w:rsidR="007A2ACB">
        <w:rPr>
          <w:b/>
          <w:sz w:val="24"/>
          <w:szCs w:val="24"/>
        </w:rPr>
        <w:t>implementación</w:t>
      </w:r>
      <w:r>
        <w:rPr>
          <w:b/>
          <w:sz w:val="24"/>
          <w:szCs w:val="24"/>
        </w:rPr>
        <w:t xml:space="preserve"> de los Criterios de valoración documental</w:t>
      </w:r>
    </w:p>
    <w:p w:rsidR="00195B2C" w:rsidRDefault="00DC135C" w:rsidP="00133F04">
      <w:pPr>
        <w:pStyle w:val="Prrafodelista"/>
        <w:spacing w:before="240" w:line="360" w:lineRule="auto"/>
        <w:jc w:val="both"/>
        <w:rPr>
          <w:sz w:val="23"/>
          <w:szCs w:val="23"/>
        </w:rPr>
      </w:pPr>
      <w:r>
        <w:rPr>
          <w:sz w:val="23"/>
          <w:szCs w:val="23"/>
        </w:rPr>
        <w:t>Derivado</w:t>
      </w:r>
      <w:r w:rsidR="00E102AE">
        <w:rPr>
          <w:sz w:val="23"/>
          <w:szCs w:val="23"/>
        </w:rPr>
        <w:t xml:space="preserve"> de la actualización del marco normativo interno en mat</w:t>
      </w:r>
      <w:r w:rsidR="00E0581E">
        <w:rPr>
          <w:sz w:val="23"/>
          <w:szCs w:val="23"/>
        </w:rPr>
        <w:t xml:space="preserve">eria de archivos, se acordó que </w:t>
      </w:r>
      <w:r w:rsidR="00E102AE">
        <w:rPr>
          <w:sz w:val="23"/>
          <w:szCs w:val="23"/>
        </w:rPr>
        <w:t>una</w:t>
      </w:r>
      <w:r w:rsidR="00E0581E">
        <w:rPr>
          <w:sz w:val="23"/>
          <w:szCs w:val="23"/>
        </w:rPr>
        <w:t xml:space="preserve"> </w:t>
      </w:r>
      <w:r w:rsidR="00E0581E" w:rsidRPr="00E0581E">
        <w:rPr>
          <w:sz w:val="23"/>
          <w:szCs w:val="23"/>
        </w:rPr>
        <w:t>vez</w:t>
      </w:r>
      <w:r w:rsidR="00E102AE">
        <w:rPr>
          <w:sz w:val="23"/>
          <w:szCs w:val="23"/>
        </w:rPr>
        <w:t xml:space="preserve"> emitidos los Lineamientos de documentos electrónicos, se procedería a actualizar el </w:t>
      </w:r>
      <w:r w:rsidR="00195B2C">
        <w:rPr>
          <w:sz w:val="23"/>
          <w:szCs w:val="23"/>
        </w:rPr>
        <w:t xml:space="preserve">Manual de Procedimientos de Gestión </w:t>
      </w:r>
      <w:r w:rsidR="007A2ACB">
        <w:rPr>
          <w:sz w:val="23"/>
          <w:szCs w:val="23"/>
        </w:rPr>
        <w:t>Documental</w:t>
      </w:r>
      <w:r w:rsidR="00E102AE">
        <w:rPr>
          <w:sz w:val="23"/>
          <w:szCs w:val="23"/>
        </w:rPr>
        <w:t xml:space="preserve"> y los </w:t>
      </w:r>
      <w:r w:rsidR="00195B2C">
        <w:rPr>
          <w:sz w:val="23"/>
          <w:szCs w:val="23"/>
        </w:rPr>
        <w:t xml:space="preserve">Criterios de Valoración </w:t>
      </w:r>
      <w:r w:rsidR="007A2ACB">
        <w:rPr>
          <w:sz w:val="23"/>
          <w:szCs w:val="23"/>
        </w:rPr>
        <w:t>Documental</w:t>
      </w:r>
      <w:r w:rsidR="00E102AE">
        <w:rPr>
          <w:sz w:val="23"/>
          <w:szCs w:val="23"/>
        </w:rPr>
        <w:t>.</w:t>
      </w:r>
    </w:p>
    <w:p w:rsidR="00792CC3" w:rsidRPr="00B07F31" w:rsidRDefault="00792CC3" w:rsidP="00133F04">
      <w:pPr>
        <w:pStyle w:val="Prrafodelista"/>
        <w:spacing w:before="240" w:line="360" w:lineRule="auto"/>
        <w:jc w:val="both"/>
        <w:rPr>
          <w:b/>
          <w:sz w:val="23"/>
          <w:szCs w:val="23"/>
        </w:rPr>
      </w:pPr>
      <w:r>
        <w:rPr>
          <w:b/>
          <w:sz w:val="23"/>
          <w:szCs w:val="23"/>
        </w:rPr>
        <w:t>Avance: 5</w:t>
      </w:r>
      <w:r w:rsidRPr="00B07F31">
        <w:rPr>
          <w:b/>
          <w:sz w:val="23"/>
          <w:szCs w:val="23"/>
        </w:rPr>
        <w:t>0%</w:t>
      </w:r>
    </w:p>
    <w:p w:rsidR="00195B2C" w:rsidRDefault="00195B2C" w:rsidP="00133F04">
      <w:pPr>
        <w:pStyle w:val="Prrafodelista"/>
        <w:spacing w:before="240" w:line="360" w:lineRule="auto"/>
        <w:jc w:val="both"/>
        <w:rPr>
          <w:b/>
          <w:sz w:val="24"/>
          <w:szCs w:val="24"/>
        </w:rPr>
      </w:pPr>
    </w:p>
    <w:p w:rsidR="00195B2C" w:rsidRDefault="00195B2C" w:rsidP="00133F04">
      <w:pPr>
        <w:pStyle w:val="Prrafodelista"/>
        <w:numPr>
          <w:ilvl w:val="0"/>
          <w:numId w:val="13"/>
        </w:numPr>
        <w:spacing w:before="240" w:line="360" w:lineRule="auto"/>
        <w:jc w:val="both"/>
        <w:rPr>
          <w:b/>
          <w:sz w:val="24"/>
          <w:szCs w:val="24"/>
        </w:rPr>
      </w:pPr>
      <w:r w:rsidRPr="00195B2C">
        <w:rPr>
          <w:b/>
          <w:sz w:val="24"/>
          <w:szCs w:val="24"/>
        </w:rPr>
        <w:t>Promover ante el Comité de Valoración Documental la baja documental</w:t>
      </w:r>
      <w:r>
        <w:rPr>
          <w:b/>
          <w:sz w:val="24"/>
          <w:szCs w:val="24"/>
        </w:rPr>
        <w:t xml:space="preserve"> de los expedientes que integran las series documentales que hayan cumplido su vigencia documental, y en su caso, plazos de conservación y no posean valores históricos, así como integrar en expedientes el registro de los procesos de disposición documental, incluyendo dictámenes, actas e inventarios</w:t>
      </w:r>
    </w:p>
    <w:p w:rsidR="00E102AE" w:rsidRPr="00E102AE" w:rsidRDefault="00E102AE" w:rsidP="00E102AE">
      <w:pPr>
        <w:pStyle w:val="Prrafodelista"/>
        <w:spacing w:before="240" w:line="360" w:lineRule="auto"/>
        <w:jc w:val="both"/>
        <w:rPr>
          <w:sz w:val="23"/>
          <w:szCs w:val="23"/>
        </w:rPr>
      </w:pPr>
      <w:r>
        <w:rPr>
          <w:sz w:val="23"/>
          <w:szCs w:val="23"/>
        </w:rPr>
        <w:t xml:space="preserve">Derivado de la pandemia actual y </w:t>
      </w:r>
      <w:r w:rsidRPr="00E102AE">
        <w:rPr>
          <w:sz w:val="23"/>
          <w:szCs w:val="23"/>
        </w:rPr>
        <w:t>atendiendo lo establecido en diversos Acu</w:t>
      </w:r>
      <w:r w:rsidR="0021327C">
        <w:rPr>
          <w:sz w:val="23"/>
          <w:szCs w:val="23"/>
        </w:rPr>
        <w:t>erdos ACT-EXT-PUB/20/03/2020.04</w:t>
      </w:r>
      <w:r w:rsidRPr="00E102AE">
        <w:rPr>
          <w:sz w:val="23"/>
          <w:szCs w:val="23"/>
        </w:rPr>
        <w:t>, ACT-PUB/15/04/2020.02, ACT-PUB/30/04/2</w:t>
      </w:r>
      <w:r w:rsidR="0021327C">
        <w:rPr>
          <w:sz w:val="23"/>
          <w:szCs w:val="23"/>
        </w:rPr>
        <w:t>020.02 y ACT-PUB/27/05/2020.04</w:t>
      </w:r>
      <w:r w:rsidRPr="00E102AE">
        <w:rPr>
          <w:sz w:val="23"/>
          <w:szCs w:val="23"/>
        </w:rPr>
        <w:t>, ACT-PUB/10/06/2020.04, ACT-PUB</w:t>
      </w:r>
      <w:r w:rsidR="0021327C">
        <w:rPr>
          <w:sz w:val="23"/>
          <w:szCs w:val="23"/>
        </w:rPr>
        <w:t>/30/06/2020.05</w:t>
      </w:r>
      <w:r w:rsidRPr="00E102AE">
        <w:rPr>
          <w:sz w:val="23"/>
          <w:szCs w:val="23"/>
        </w:rPr>
        <w:t>, ACT-PUB/14/07/2020.06, ACT-PUB/28/07/2020.04</w:t>
      </w:r>
      <w:r w:rsidR="0021327C">
        <w:rPr>
          <w:sz w:val="23"/>
          <w:szCs w:val="23"/>
        </w:rPr>
        <w:t>, ACT-PUB/11/08/2020.06</w:t>
      </w:r>
      <w:r w:rsidRPr="00E102AE">
        <w:rPr>
          <w:sz w:val="23"/>
          <w:szCs w:val="23"/>
        </w:rPr>
        <w:t>, ACT-PUB/19/08/2020.04, ACT-PUB/26/08/2020.08</w:t>
      </w:r>
      <w:r w:rsidR="0021327C">
        <w:rPr>
          <w:sz w:val="23"/>
          <w:szCs w:val="23"/>
        </w:rPr>
        <w:t>, ACT-PUB/02/09/2020.07</w:t>
      </w:r>
      <w:r w:rsidRPr="00E102AE">
        <w:rPr>
          <w:sz w:val="23"/>
          <w:szCs w:val="23"/>
        </w:rPr>
        <w:t xml:space="preserve">, y ACT-PUB/08/09/2020.08, mediante los cuales se aprobó determinar las medidas administrativas, preventivas y de actuación, a partir del </w:t>
      </w:r>
      <w:r w:rsidR="002B2E98">
        <w:rPr>
          <w:sz w:val="23"/>
          <w:szCs w:val="23"/>
        </w:rPr>
        <w:t xml:space="preserve">mes de </w:t>
      </w:r>
      <w:r w:rsidRPr="00E102AE">
        <w:rPr>
          <w:sz w:val="23"/>
          <w:szCs w:val="23"/>
        </w:rPr>
        <w:t>marzo para las personas servidoras públicas del INAI, en relación con el virus identificado como COVID-19, estableciendo entre otras que:</w:t>
      </w:r>
    </w:p>
    <w:p w:rsidR="00E102AE" w:rsidRPr="00E102AE" w:rsidRDefault="00E102AE" w:rsidP="00E102AE">
      <w:pPr>
        <w:pStyle w:val="Prrafodelista"/>
        <w:spacing w:before="240" w:line="360" w:lineRule="auto"/>
        <w:ind w:left="708"/>
        <w:jc w:val="both"/>
        <w:rPr>
          <w:i/>
          <w:sz w:val="23"/>
          <w:szCs w:val="23"/>
        </w:rPr>
      </w:pPr>
      <w:r w:rsidRPr="00E102AE">
        <w:rPr>
          <w:i/>
          <w:sz w:val="23"/>
          <w:szCs w:val="23"/>
        </w:rPr>
        <w:t xml:space="preserve">El Instituto continuará desarrollando sus funciones esenciales, privilegiando que las actividades se realicen con el personal mínimo e indispensable, mediante la </w:t>
      </w:r>
      <w:r w:rsidRPr="00E102AE">
        <w:rPr>
          <w:i/>
          <w:sz w:val="23"/>
          <w:szCs w:val="23"/>
        </w:rPr>
        <w:lastRenderedPageBreak/>
        <w:t>implementación de guardias presenciales en casos que por su naturaleza sean de carácter urgente y a través de la realización del trabajo desde sus hogares, entregando reportes quincenales a los titulares de las áreas a las que están adscrito, en los demás casos, con apoyo de las herramientas tecnológicas y de comunicaciones.</w:t>
      </w:r>
    </w:p>
    <w:p w:rsidR="00792CC3" w:rsidRDefault="00E102AE" w:rsidP="00133F04">
      <w:pPr>
        <w:pStyle w:val="Prrafodelista"/>
        <w:spacing w:before="240" w:line="360" w:lineRule="auto"/>
        <w:jc w:val="both"/>
        <w:rPr>
          <w:b/>
          <w:sz w:val="23"/>
          <w:szCs w:val="23"/>
        </w:rPr>
      </w:pPr>
      <w:r>
        <w:rPr>
          <w:sz w:val="23"/>
          <w:szCs w:val="23"/>
        </w:rPr>
        <w:t>N</w:t>
      </w:r>
      <w:r w:rsidR="00195B2C" w:rsidRPr="00195B2C">
        <w:rPr>
          <w:sz w:val="23"/>
          <w:szCs w:val="23"/>
        </w:rPr>
        <w:t xml:space="preserve">o fue posible llevar a cabo esta actividad, toda vez que </w:t>
      </w:r>
      <w:r>
        <w:rPr>
          <w:sz w:val="23"/>
          <w:szCs w:val="23"/>
        </w:rPr>
        <w:t>requieren de trabajo presencial en las instalaciones del Instituto, las cuales se redujeron al mínimo e indispensable.</w:t>
      </w:r>
      <w:r>
        <w:rPr>
          <w:b/>
          <w:sz w:val="23"/>
          <w:szCs w:val="23"/>
        </w:rPr>
        <w:t xml:space="preserve"> </w:t>
      </w:r>
    </w:p>
    <w:p w:rsidR="00792CC3" w:rsidRDefault="00792CC3" w:rsidP="00133F04">
      <w:pPr>
        <w:pStyle w:val="Prrafodelista"/>
        <w:spacing w:before="240" w:line="360" w:lineRule="auto"/>
        <w:jc w:val="both"/>
        <w:rPr>
          <w:b/>
          <w:sz w:val="23"/>
          <w:szCs w:val="23"/>
        </w:rPr>
      </w:pPr>
    </w:p>
    <w:p w:rsidR="00792CC3" w:rsidRPr="007B62DB" w:rsidRDefault="00792CC3" w:rsidP="00133F04">
      <w:pPr>
        <w:pStyle w:val="Prrafodelista"/>
        <w:numPr>
          <w:ilvl w:val="0"/>
          <w:numId w:val="13"/>
        </w:numPr>
        <w:spacing w:before="240" w:line="360" w:lineRule="auto"/>
        <w:jc w:val="both"/>
        <w:rPr>
          <w:b/>
          <w:sz w:val="24"/>
          <w:szCs w:val="24"/>
        </w:rPr>
      </w:pPr>
      <w:r w:rsidRPr="007B62DB">
        <w:rPr>
          <w:b/>
          <w:sz w:val="24"/>
          <w:szCs w:val="24"/>
        </w:rPr>
        <w:t>Presentar al Comité de Valoración Documental la baja de documentación de comprobación administrativa inmediata</w:t>
      </w:r>
    </w:p>
    <w:p w:rsidR="005541B7" w:rsidRDefault="005541B7" w:rsidP="00133F04">
      <w:pPr>
        <w:pStyle w:val="Prrafodelista"/>
        <w:spacing w:before="240" w:line="360" w:lineRule="auto"/>
        <w:jc w:val="both"/>
        <w:rPr>
          <w:sz w:val="23"/>
          <w:szCs w:val="23"/>
        </w:rPr>
      </w:pPr>
      <w:r>
        <w:rPr>
          <w:sz w:val="23"/>
          <w:szCs w:val="23"/>
        </w:rPr>
        <w:t xml:space="preserve">Durante la Cuarta Sesión Extraordinaria 2020 del Comité de Valoración Documental celebrada el 17 de diciembre de 2020, se presentó a sus integrantes </w:t>
      </w:r>
      <w:r w:rsidR="009E3381">
        <w:rPr>
          <w:sz w:val="23"/>
          <w:szCs w:val="23"/>
        </w:rPr>
        <w:t xml:space="preserve">para su aprobación </w:t>
      </w:r>
      <w:r w:rsidR="009E3381" w:rsidRPr="009E3381">
        <w:rPr>
          <w:sz w:val="23"/>
          <w:szCs w:val="23"/>
        </w:rPr>
        <w:t xml:space="preserve">la solicitud de baja documental remitida por la Secretaría de Acceso a la Información de </w:t>
      </w:r>
      <w:r w:rsidR="009E3381">
        <w:rPr>
          <w:sz w:val="23"/>
          <w:szCs w:val="23"/>
        </w:rPr>
        <w:t xml:space="preserve">fecha 12 de noviembre de 2020, quienes mediante </w:t>
      </w:r>
      <w:r w:rsidR="00E102AE" w:rsidRPr="00E102AE">
        <w:rPr>
          <w:sz w:val="23"/>
          <w:szCs w:val="23"/>
        </w:rPr>
        <w:t>ACUERDO CVD-EXT-17/12/2020.09</w:t>
      </w:r>
      <w:r w:rsidR="009E3381">
        <w:rPr>
          <w:sz w:val="23"/>
          <w:szCs w:val="23"/>
        </w:rPr>
        <w:t xml:space="preserve"> instruyeron conforma</w:t>
      </w:r>
      <w:r w:rsidR="00A8100C">
        <w:rPr>
          <w:sz w:val="23"/>
          <w:szCs w:val="23"/>
        </w:rPr>
        <w:t>r un grupo de trabajo para revisar</w:t>
      </w:r>
      <w:r w:rsidR="009E3381">
        <w:rPr>
          <w:sz w:val="23"/>
          <w:szCs w:val="23"/>
        </w:rPr>
        <w:t xml:space="preserve"> la información </w:t>
      </w:r>
      <w:r w:rsidR="00E827FC">
        <w:rPr>
          <w:sz w:val="23"/>
          <w:szCs w:val="23"/>
        </w:rPr>
        <w:t xml:space="preserve">que forma parte </w:t>
      </w:r>
      <w:r w:rsidR="009E3381">
        <w:rPr>
          <w:sz w:val="23"/>
          <w:szCs w:val="23"/>
        </w:rPr>
        <w:t>de</w:t>
      </w:r>
      <w:r w:rsidR="00A8100C">
        <w:rPr>
          <w:sz w:val="23"/>
          <w:szCs w:val="23"/>
        </w:rPr>
        <w:t xml:space="preserve"> la solicitud de baja y presentar un informe </w:t>
      </w:r>
      <w:r w:rsidR="009E3381">
        <w:rPr>
          <w:sz w:val="23"/>
          <w:szCs w:val="23"/>
        </w:rPr>
        <w:t>de la misma.</w:t>
      </w:r>
    </w:p>
    <w:p w:rsidR="005541B7" w:rsidRDefault="005541B7" w:rsidP="00133F04">
      <w:pPr>
        <w:pStyle w:val="Prrafodelista"/>
        <w:spacing w:before="240" w:line="360" w:lineRule="auto"/>
        <w:jc w:val="both"/>
        <w:rPr>
          <w:b/>
          <w:sz w:val="23"/>
          <w:szCs w:val="23"/>
        </w:rPr>
      </w:pPr>
      <w:r w:rsidRPr="00B07F31">
        <w:rPr>
          <w:b/>
          <w:sz w:val="23"/>
          <w:szCs w:val="23"/>
        </w:rPr>
        <w:t>Avance: 100%</w:t>
      </w:r>
    </w:p>
    <w:p w:rsidR="009E3381" w:rsidRDefault="009E3381" w:rsidP="00133F04">
      <w:pPr>
        <w:pStyle w:val="Prrafodelista"/>
        <w:spacing w:before="240" w:line="360" w:lineRule="auto"/>
        <w:jc w:val="both"/>
        <w:rPr>
          <w:b/>
          <w:sz w:val="23"/>
          <w:szCs w:val="23"/>
        </w:rPr>
      </w:pPr>
    </w:p>
    <w:p w:rsidR="009E3381" w:rsidRPr="00B724E9" w:rsidRDefault="009E3381" w:rsidP="00133F04">
      <w:pPr>
        <w:pStyle w:val="Prrafodelista"/>
        <w:numPr>
          <w:ilvl w:val="0"/>
          <w:numId w:val="13"/>
        </w:numPr>
        <w:spacing w:before="240" w:line="360" w:lineRule="auto"/>
        <w:jc w:val="both"/>
        <w:rPr>
          <w:b/>
          <w:sz w:val="24"/>
          <w:szCs w:val="24"/>
        </w:rPr>
      </w:pPr>
      <w:r w:rsidRPr="00B724E9">
        <w:rPr>
          <w:b/>
          <w:sz w:val="24"/>
          <w:szCs w:val="24"/>
        </w:rPr>
        <w:t xml:space="preserve">Llevar a cabo la </w:t>
      </w:r>
      <w:r w:rsidR="007A2ACB" w:rsidRPr="00B724E9">
        <w:rPr>
          <w:b/>
          <w:sz w:val="24"/>
          <w:szCs w:val="24"/>
        </w:rPr>
        <w:t>descripción</w:t>
      </w:r>
      <w:r w:rsidRPr="00B724E9">
        <w:rPr>
          <w:b/>
          <w:sz w:val="24"/>
          <w:szCs w:val="24"/>
        </w:rPr>
        <w:t xml:space="preserve"> de los expedientes que obran bajo resguardo del </w:t>
      </w:r>
      <w:r w:rsidR="007A2ACB" w:rsidRPr="00B724E9">
        <w:rPr>
          <w:b/>
          <w:sz w:val="24"/>
          <w:szCs w:val="24"/>
        </w:rPr>
        <w:t>Archivo</w:t>
      </w:r>
      <w:r w:rsidRPr="00B724E9">
        <w:rPr>
          <w:b/>
          <w:sz w:val="24"/>
          <w:szCs w:val="24"/>
        </w:rPr>
        <w:t xml:space="preserve"> de Concentración y no cuentan con inventarios de transferencia primaria en el Sistema GD-Mx</w:t>
      </w:r>
    </w:p>
    <w:p w:rsidR="00E102AE" w:rsidRPr="00E102AE" w:rsidRDefault="00E102AE" w:rsidP="00E102AE">
      <w:pPr>
        <w:pStyle w:val="Prrafodelista"/>
        <w:spacing w:before="240" w:line="360" w:lineRule="auto"/>
        <w:jc w:val="both"/>
        <w:rPr>
          <w:sz w:val="23"/>
          <w:szCs w:val="23"/>
        </w:rPr>
      </w:pPr>
      <w:r>
        <w:rPr>
          <w:sz w:val="23"/>
          <w:szCs w:val="23"/>
        </w:rPr>
        <w:t xml:space="preserve">Derivado de la pandemia actual y </w:t>
      </w:r>
      <w:r w:rsidRPr="00E102AE">
        <w:rPr>
          <w:sz w:val="23"/>
          <w:szCs w:val="23"/>
        </w:rPr>
        <w:t>atendiendo lo establecido en diversos Acuerdos ACT-EXT-PUB/20/03/2020.04, ACT-PUB/15/04/2020.02, ACT-PUB/30/04/2</w:t>
      </w:r>
      <w:r w:rsidR="0021327C">
        <w:rPr>
          <w:sz w:val="23"/>
          <w:szCs w:val="23"/>
        </w:rPr>
        <w:t xml:space="preserve">020.02 </w:t>
      </w:r>
      <w:r w:rsidRPr="00E102AE">
        <w:rPr>
          <w:sz w:val="23"/>
          <w:szCs w:val="23"/>
        </w:rPr>
        <w:t>y ACT-PUB/27/05/2020.04, ACT-PUB/10/06/2020.04, ACT-PUB/30/06/2020.05, ACT-PUB/14/07/2020.06, ACT-PUB/28/07/2020.04, ACT-PUB/11/08/2020.06, ACT-PUB/19/08/2020.04, ACT-PUB/26/08/2020.08, ACT</w:t>
      </w:r>
      <w:r w:rsidR="0021327C">
        <w:rPr>
          <w:sz w:val="23"/>
          <w:szCs w:val="23"/>
        </w:rPr>
        <w:t>-PUB/02/09/2020.07</w:t>
      </w:r>
      <w:r w:rsidRPr="00E102AE">
        <w:rPr>
          <w:sz w:val="23"/>
          <w:szCs w:val="23"/>
        </w:rPr>
        <w:t xml:space="preserve">, y ACT-PUB/08/09/2020.08, mediante los cuales se aprobó determinar las medidas administrativas, preventivas y de actuación, a partir del </w:t>
      </w:r>
      <w:r w:rsidR="002B2E98">
        <w:rPr>
          <w:sz w:val="23"/>
          <w:szCs w:val="23"/>
        </w:rPr>
        <w:t xml:space="preserve">mes de </w:t>
      </w:r>
      <w:r w:rsidRPr="00E102AE">
        <w:rPr>
          <w:sz w:val="23"/>
          <w:szCs w:val="23"/>
        </w:rPr>
        <w:t>marzo para las personas servidoras públicas del INAI, en relación con el virus identificado como COVID-19, estableciendo entre otras que:</w:t>
      </w:r>
    </w:p>
    <w:p w:rsidR="00E102AE" w:rsidRDefault="00E102AE" w:rsidP="00E102AE">
      <w:pPr>
        <w:pStyle w:val="Prrafodelista"/>
        <w:spacing w:before="240" w:line="360" w:lineRule="auto"/>
        <w:ind w:left="720"/>
        <w:jc w:val="both"/>
        <w:rPr>
          <w:i/>
          <w:sz w:val="23"/>
          <w:szCs w:val="23"/>
        </w:rPr>
      </w:pPr>
      <w:r w:rsidRPr="00E102AE">
        <w:rPr>
          <w:i/>
          <w:sz w:val="23"/>
          <w:szCs w:val="23"/>
        </w:rPr>
        <w:lastRenderedPageBreak/>
        <w:t>El Instituto continuará desarrollando sus funciones esenciales, privilegiando que las actividades se realicen con el personal mínimo e indispensable, mediante la implementación de guardias presenciales en casos que por su naturaleza sean de carácter urgente y a través de la realización del trabajo desde sus hogares, entregando reportes quincenales a los titulares de las áreas a las que están adscrito, en los demás casos, con apoyo de las herramientas tecnológicas y de comunicaciones.</w:t>
      </w:r>
    </w:p>
    <w:p w:rsidR="00E102AE" w:rsidRPr="00E102AE" w:rsidRDefault="00E102AE" w:rsidP="00E102AE">
      <w:pPr>
        <w:pStyle w:val="Prrafodelista"/>
        <w:spacing w:before="240" w:line="360" w:lineRule="auto"/>
        <w:jc w:val="both"/>
        <w:rPr>
          <w:i/>
          <w:sz w:val="23"/>
          <w:szCs w:val="23"/>
        </w:rPr>
      </w:pPr>
      <w:r w:rsidRPr="00E102AE">
        <w:rPr>
          <w:sz w:val="23"/>
          <w:szCs w:val="23"/>
        </w:rPr>
        <w:t>No fue posible llevar a cabo esta actividad, toda vez que requieren de trabajo presencial en las instalaciones del Instituto, las cuales se redujeron al mínimo e indispensable.</w:t>
      </w:r>
      <w:r w:rsidRPr="00E102AE">
        <w:rPr>
          <w:b/>
          <w:sz w:val="23"/>
          <w:szCs w:val="23"/>
        </w:rPr>
        <w:t xml:space="preserve"> </w:t>
      </w:r>
    </w:p>
    <w:p w:rsidR="009E3381" w:rsidRDefault="009E3381" w:rsidP="00BC1161">
      <w:pPr>
        <w:pStyle w:val="Prrafodelista"/>
        <w:spacing w:after="0" w:line="276" w:lineRule="auto"/>
        <w:jc w:val="both"/>
        <w:rPr>
          <w:sz w:val="23"/>
          <w:szCs w:val="23"/>
        </w:rPr>
      </w:pPr>
    </w:p>
    <w:p w:rsidR="00E827FC" w:rsidRDefault="00E827FC" w:rsidP="00BC1161">
      <w:pPr>
        <w:pStyle w:val="Prrafodelista"/>
        <w:spacing w:after="0" w:line="276" w:lineRule="auto"/>
        <w:jc w:val="both"/>
        <w:rPr>
          <w:sz w:val="23"/>
          <w:szCs w:val="23"/>
        </w:rPr>
      </w:pPr>
    </w:p>
    <w:p w:rsidR="009E3381" w:rsidRPr="009E3381" w:rsidRDefault="009E3381" w:rsidP="00BC1161">
      <w:pPr>
        <w:pStyle w:val="Prrafodelista"/>
        <w:numPr>
          <w:ilvl w:val="0"/>
          <w:numId w:val="13"/>
        </w:numPr>
        <w:spacing w:after="0" w:line="276" w:lineRule="auto"/>
        <w:jc w:val="both"/>
        <w:rPr>
          <w:b/>
          <w:sz w:val="24"/>
          <w:szCs w:val="24"/>
        </w:rPr>
      </w:pPr>
      <w:r w:rsidRPr="009E3381">
        <w:rPr>
          <w:b/>
          <w:sz w:val="24"/>
          <w:szCs w:val="24"/>
        </w:rPr>
        <w:t>Contratación del servicio de almacenamiento externo</w:t>
      </w:r>
    </w:p>
    <w:p w:rsidR="00601F50" w:rsidRDefault="009E3381" w:rsidP="00133F04">
      <w:pPr>
        <w:pStyle w:val="Prrafodelista"/>
        <w:spacing w:before="240" w:line="360" w:lineRule="auto"/>
        <w:jc w:val="both"/>
        <w:rPr>
          <w:sz w:val="23"/>
          <w:szCs w:val="23"/>
        </w:rPr>
      </w:pPr>
      <w:r w:rsidRPr="009E3381">
        <w:rPr>
          <w:sz w:val="23"/>
          <w:szCs w:val="23"/>
        </w:rPr>
        <w:t>Se llevó a cabo la contratación del "Servicio Integral de guarda, custodia, búsqueda, traslado y/o digitalización y envío electrónico de expedientes públicos que obran bajo resguardo del Archivo de Concentraci</w:t>
      </w:r>
      <w:r w:rsidR="00E827FC">
        <w:rPr>
          <w:sz w:val="23"/>
          <w:szCs w:val="23"/>
        </w:rPr>
        <w:t>ón del INAI"</w:t>
      </w:r>
      <w:r w:rsidRPr="009E3381">
        <w:rPr>
          <w:sz w:val="23"/>
          <w:szCs w:val="23"/>
        </w:rPr>
        <w:t>, con un</w:t>
      </w:r>
      <w:r>
        <w:rPr>
          <w:sz w:val="23"/>
          <w:szCs w:val="23"/>
        </w:rPr>
        <w:t xml:space="preserve">a </w:t>
      </w:r>
      <w:r w:rsidRPr="009E3381">
        <w:rPr>
          <w:sz w:val="23"/>
          <w:szCs w:val="23"/>
        </w:rPr>
        <w:t>vigencia del 31 de marzo al 31 de diciembre de 2020. Actualmente se encuentran resguardadas 390 cajas de archivo en el Centro de Información Documental del proveedor</w:t>
      </w:r>
      <w:r>
        <w:rPr>
          <w:sz w:val="23"/>
          <w:szCs w:val="23"/>
        </w:rPr>
        <w:t>.</w:t>
      </w:r>
    </w:p>
    <w:p w:rsidR="0066132C" w:rsidRDefault="0066132C" w:rsidP="00133F04">
      <w:pPr>
        <w:pStyle w:val="Prrafodelista"/>
        <w:spacing w:before="240" w:line="360" w:lineRule="auto"/>
        <w:jc w:val="both"/>
        <w:rPr>
          <w:b/>
          <w:sz w:val="23"/>
          <w:szCs w:val="23"/>
        </w:rPr>
      </w:pPr>
      <w:r>
        <w:rPr>
          <w:b/>
          <w:sz w:val="23"/>
          <w:szCs w:val="23"/>
        </w:rPr>
        <w:t>Avance: 100</w:t>
      </w:r>
      <w:r w:rsidRPr="00B07F31">
        <w:rPr>
          <w:b/>
          <w:sz w:val="23"/>
          <w:szCs w:val="23"/>
        </w:rPr>
        <w:t>%</w:t>
      </w:r>
    </w:p>
    <w:p w:rsidR="00357E91" w:rsidRDefault="00357E91" w:rsidP="00133F04">
      <w:pPr>
        <w:pStyle w:val="Prrafodelista"/>
        <w:spacing w:before="240" w:line="360" w:lineRule="auto"/>
        <w:jc w:val="both"/>
        <w:rPr>
          <w:b/>
          <w:sz w:val="23"/>
          <w:szCs w:val="23"/>
        </w:rPr>
      </w:pPr>
    </w:p>
    <w:p w:rsidR="009E3381" w:rsidRPr="00F41C4D" w:rsidRDefault="009E3381" w:rsidP="00133F04">
      <w:pPr>
        <w:pStyle w:val="Prrafodelista"/>
        <w:numPr>
          <w:ilvl w:val="0"/>
          <w:numId w:val="13"/>
        </w:numPr>
        <w:spacing w:before="240" w:line="360" w:lineRule="auto"/>
        <w:jc w:val="both"/>
        <w:rPr>
          <w:sz w:val="24"/>
          <w:szCs w:val="24"/>
        </w:rPr>
      </w:pPr>
      <w:r w:rsidRPr="00F41C4D">
        <w:rPr>
          <w:b/>
          <w:sz w:val="24"/>
          <w:szCs w:val="24"/>
        </w:rPr>
        <w:t>Adquirir material de conservación y preservación de documentos</w:t>
      </w:r>
    </w:p>
    <w:p w:rsidR="00F41C4D" w:rsidRDefault="0066132C" w:rsidP="00133F04">
      <w:pPr>
        <w:pStyle w:val="Prrafodelista"/>
        <w:spacing w:before="240" w:line="360" w:lineRule="auto"/>
        <w:jc w:val="both"/>
        <w:rPr>
          <w:sz w:val="23"/>
          <w:szCs w:val="23"/>
        </w:rPr>
      </w:pPr>
      <w:r w:rsidRPr="0066132C">
        <w:rPr>
          <w:sz w:val="23"/>
          <w:szCs w:val="23"/>
        </w:rPr>
        <w:t xml:space="preserve">Con el objetivo de dotar a las unidades administrativas de materiales para la integración y conservación de expedientes de archivo, se gestionó la adquisición de diversos materiales, consistentes </w:t>
      </w:r>
      <w:r w:rsidRPr="00F41C4D">
        <w:rPr>
          <w:sz w:val="23"/>
          <w:szCs w:val="23"/>
        </w:rPr>
        <w:t xml:space="preserve">en </w:t>
      </w:r>
      <w:r w:rsidR="00F41C4D" w:rsidRPr="00F41C4D">
        <w:rPr>
          <w:sz w:val="23"/>
          <w:szCs w:val="23"/>
        </w:rPr>
        <w:t>300</w:t>
      </w:r>
      <w:r w:rsidRPr="00F41C4D">
        <w:rPr>
          <w:sz w:val="23"/>
          <w:szCs w:val="23"/>
        </w:rPr>
        <w:t xml:space="preserve"> folders libres de ácido destinados a la integración de dichos recursos de revisión, </w:t>
      </w:r>
      <w:r w:rsidR="00F41C4D" w:rsidRPr="00F41C4D">
        <w:rPr>
          <w:sz w:val="23"/>
          <w:szCs w:val="23"/>
        </w:rPr>
        <w:t>250</w:t>
      </w:r>
      <w:r w:rsidRPr="0066132C">
        <w:rPr>
          <w:sz w:val="23"/>
          <w:szCs w:val="23"/>
        </w:rPr>
        <w:t xml:space="preserve"> cajas de polipropileno, así como materiales </w:t>
      </w:r>
      <w:r w:rsidR="00F41C4D">
        <w:rPr>
          <w:sz w:val="23"/>
          <w:szCs w:val="23"/>
        </w:rPr>
        <w:t>de protección sanitaria para el</w:t>
      </w:r>
      <w:r w:rsidRPr="0066132C">
        <w:rPr>
          <w:sz w:val="23"/>
          <w:szCs w:val="23"/>
        </w:rPr>
        <w:t xml:space="preserve"> personal de</w:t>
      </w:r>
      <w:r w:rsidR="00F41C4D">
        <w:rPr>
          <w:sz w:val="23"/>
          <w:szCs w:val="23"/>
        </w:rPr>
        <w:t>l A</w:t>
      </w:r>
      <w:r w:rsidRPr="0066132C">
        <w:rPr>
          <w:sz w:val="23"/>
          <w:szCs w:val="23"/>
        </w:rPr>
        <w:t>rchivo</w:t>
      </w:r>
      <w:r w:rsidR="00F41C4D">
        <w:rPr>
          <w:sz w:val="23"/>
          <w:szCs w:val="23"/>
        </w:rPr>
        <w:t xml:space="preserve"> de Concentración y del Centro de Documentación (CEDOC) para el desempeño de sus actividades.</w:t>
      </w:r>
    </w:p>
    <w:p w:rsidR="0066132C" w:rsidRDefault="0066132C" w:rsidP="00133F04">
      <w:pPr>
        <w:pStyle w:val="Prrafodelista"/>
        <w:spacing w:before="240" w:line="360" w:lineRule="auto"/>
        <w:jc w:val="both"/>
        <w:rPr>
          <w:b/>
          <w:sz w:val="23"/>
          <w:szCs w:val="23"/>
        </w:rPr>
      </w:pPr>
      <w:r>
        <w:rPr>
          <w:b/>
          <w:sz w:val="23"/>
          <w:szCs w:val="23"/>
        </w:rPr>
        <w:t>Avance: 100</w:t>
      </w:r>
      <w:r w:rsidRPr="00B07F31">
        <w:rPr>
          <w:b/>
          <w:sz w:val="23"/>
          <w:szCs w:val="23"/>
        </w:rPr>
        <w:t>%</w:t>
      </w:r>
    </w:p>
    <w:p w:rsidR="00F41C4D" w:rsidRDefault="00F41C4D" w:rsidP="00133F04">
      <w:pPr>
        <w:pStyle w:val="Prrafodelista"/>
        <w:spacing w:before="240" w:line="360" w:lineRule="auto"/>
        <w:jc w:val="both"/>
        <w:rPr>
          <w:b/>
          <w:sz w:val="24"/>
          <w:szCs w:val="24"/>
        </w:rPr>
      </w:pPr>
    </w:p>
    <w:p w:rsidR="0066132C" w:rsidRPr="0066132C" w:rsidRDefault="0066132C" w:rsidP="00133F04">
      <w:pPr>
        <w:pStyle w:val="Prrafodelista"/>
        <w:numPr>
          <w:ilvl w:val="0"/>
          <w:numId w:val="13"/>
        </w:numPr>
        <w:spacing w:before="240" w:line="360" w:lineRule="auto"/>
        <w:jc w:val="both"/>
        <w:rPr>
          <w:b/>
          <w:sz w:val="24"/>
          <w:szCs w:val="24"/>
        </w:rPr>
      </w:pPr>
      <w:r w:rsidRPr="0066132C">
        <w:rPr>
          <w:b/>
          <w:sz w:val="24"/>
          <w:szCs w:val="24"/>
        </w:rPr>
        <w:t>Presentar al Comité de Valoración Documental el Inventario de Transferencia Secundaria</w:t>
      </w:r>
    </w:p>
    <w:p w:rsidR="0066132C" w:rsidRDefault="0066132C" w:rsidP="00133F04">
      <w:pPr>
        <w:pStyle w:val="Prrafodelista"/>
        <w:spacing w:before="240" w:line="360" w:lineRule="auto"/>
        <w:jc w:val="both"/>
        <w:rPr>
          <w:sz w:val="23"/>
          <w:szCs w:val="23"/>
        </w:rPr>
      </w:pPr>
      <w:r>
        <w:rPr>
          <w:sz w:val="23"/>
          <w:szCs w:val="23"/>
        </w:rPr>
        <w:lastRenderedPageBreak/>
        <w:t xml:space="preserve">Durante la Tercera Sesión Ordinaria 2020 del Comité de Valoración Documental, celebrada el 1 de septiembre de 2020, se presentó a sus integrantes el </w:t>
      </w:r>
      <w:r w:rsidR="007A2ACB">
        <w:rPr>
          <w:sz w:val="23"/>
          <w:szCs w:val="23"/>
        </w:rPr>
        <w:t>documento</w:t>
      </w:r>
      <w:r>
        <w:rPr>
          <w:sz w:val="23"/>
          <w:szCs w:val="23"/>
        </w:rPr>
        <w:t xml:space="preserve"> de los “Avances del proyecto para la conformación del Archivo Histórico del INAI”</w:t>
      </w:r>
      <w:r w:rsidR="00422EAF">
        <w:rPr>
          <w:sz w:val="23"/>
          <w:szCs w:val="23"/>
        </w:rPr>
        <w:t>, al cual se anexaron</w:t>
      </w:r>
      <w:r>
        <w:rPr>
          <w:sz w:val="23"/>
          <w:szCs w:val="23"/>
        </w:rPr>
        <w:t xml:space="preserve"> los inventarios de Transferencia Secundaria de los recursos de revisión de los años 2003 al 2013 que se muestran en la </w:t>
      </w:r>
      <w:r w:rsidR="007A2ACB">
        <w:rPr>
          <w:sz w:val="23"/>
          <w:szCs w:val="23"/>
        </w:rPr>
        <w:t>siguiente</w:t>
      </w:r>
      <w:r>
        <w:rPr>
          <w:sz w:val="23"/>
          <w:szCs w:val="23"/>
        </w:rPr>
        <w:t xml:space="preserve"> tabla</w:t>
      </w:r>
      <w:r w:rsidR="00422EAF">
        <w:rPr>
          <w:sz w:val="23"/>
          <w:szCs w:val="23"/>
        </w:rPr>
        <w:t>:</w:t>
      </w:r>
    </w:p>
    <w:tbl>
      <w:tblPr>
        <w:tblStyle w:val="Tabladelista3-nfasis5"/>
        <w:tblW w:w="0" w:type="auto"/>
        <w:tblLook w:val="04A0" w:firstRow="1" w:lastRow="0" w:firstColumn="1" w:lastColumn="0" w:noHBand="0" w:noVBand="1"/>
      </w:tblPr>
      <w:tblGrid>
        <w:gridCol w:w="1765"/>
        <w:gridCol w:w="1765"/>
        <w:gridCol w:w="1766"/>
        <w:gridCol w:w="1766"/>
        <w:gridCol w:w="1766"/>
      </w:tblGrid>
      <w:tr w:rsidR="0066132C" w:rsidRPr="00740E22" w:rsidTr="004470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5" w:type="dxa"/>
          </w:tcPr>
          <w:p w:rsidR="0066132C" w:rsidRPr="00740E22" w:rsidRDefault="0066132C" w:rsidP="00BE3FCB">
            <w:pPr>
              <w:jc w:val="center"/>
              <w:rPr>
                <w:rFonts w:ascii="Arial" w:hAnsi="Arial" w:cs="Arial"/>
                <w:sz w:val="20"/>
              </w:rPr>
            </w:pPr>
            <w:r w:rsidRPr="00740E22">
              <w:rPr>
                <w:rFonts w:ascii="Arial" w:hAnsi="Arial" w:cs="Arial"/>
                <w:sz w:val="20"/>
              </w:rPr>
              <w:t>AÑO</w:t>
            </w:r>
          </w:p>
        </w:tc>
        <w:tc>
          <w:tcPr>
            <w:tcW w:w="1765" w:type="dxa"/>
          </w:tcPr>
          <w:p w:rsidR="0066132C" w:rsidRPr="00740E22" w:rsidRDefault="0066132C" w:rsidP="00BE3F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40E22">
              <w:rPr>
                <w:rFonts w:ascii="Arial" w:hAnsi="Arial" w:cs="Arial"/>
                <w:sz w:val="20"/>
              </w:rPr>
              <w:t>No. expedientes</w:t>
            </w:r>
          </w:p>
        </w:tc>
        <w:tc>
          <w:tcPr>
            <w:tcW w:w="1766" w:type="dxa"/>
          </w:tcPr>
          <w:p w:rsidR="0066132C" w:rsidRPr="00740E22" w:rsidRDefault="0066132C" w:rsidP="00BE3F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40E22">
              <w:rPr>
                <w:rFonts w:ascii="Arial" w:hAnsi="Arial" w:cs="Arial"/>
                <w:sz w:val="20"/>
              </w:rPr>
              <w:t>No.</w:t>
            </w:r>
          </w:p>
          <w:p w:rsidR="0066132C" w:rsidRPr="00740E22" w:rsidRDefault="0066132C" w:rsidP="00BE3F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40E22">
              <w:rPr>
                <w:rFonts w:ascii="Arial" w:hAnsi="Arial" w:cs="Arial"/>
                <w:sz w:val="20"/>
              </w:rPr>
              <w:t>cajas</w:t>
            </w:r>
          </w:p>
        </w:tc>
        <w:tc>
          <w:tcPr>
            <w:tcW w:w="1766" w:type="dxa"/>
          </w:tcPr>
          <w:p w:rsidR="0066132C" w:rsidRPr="00740E22" w:rsidRDefault="0066132C" w:rsidP="00BE3F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40E22">
              <w:rPr>
                <w:rFonts w:ascii="Arial" w:hAnsi="Arial" w:cs="Arial"/>
                <w:sz w:val="20"/>
              </w:rPr>
              <w:t>Peso aproximado</w:t>
            </w:r>
          </w:p>
          <w:p w:rsidR="0066132C" w:rsidRPr="00740E22" w:rsidRDefault="0066132C" w:rsidP="00BE3F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40E22">
              <w:rPr>
                <w:rFonts w:ascii="Arial" w:hAnsi="Arial" w:cs="Arial"/>
                <w:sz w:val="20"/>
              </w:rPr>
              <w:t>(Kg.)</w:t>
            </w:r>
          </w:p>
        </w:tc>
        <w:tc>
          <w:tcPr>
            <w:tcW w:w="1766" w:type="dxa"/>
          </w:tcPr>
          <w:p w:rsidR="0066132C" w:rsidRPr="00740E22" w:rsidRDefault="0066132C" w:rsidP="00BE3FC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40E22">
              <w:rPr>
                <w:rFonts w:ascii="Arial" w:hAnsi="Arial" w:cs="Arial"/>
                <w:sz w:val="20"/>
              </w:rPr>
              <w:t>Metros lineales</w:t>
            </w:r>
          </w:p>
        </w:tc>
      </w:tr>
      <w:tr w:rsidR="0066132C" w:rsidRPr="00740E22" w:rsidTr="0044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2003</w:t>
            </w:r>
          </w:p>
        </w:tc>
        <w:tc>
          <w:tcPr>
            <w:tcW w:w="1765"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612</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73</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 xml:space="preserve">109.5 </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2.19</w:t>
            </w:r>
          </w:p>
        </w:tc>
      </w:tr>
      <w:tr w:rsidR="0066132C" w:rsidRPr="00740E22" w:rsidTr="00447035">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2004</w:t>
            </w:r>
          </w:p>
        </w:tc>
        <w:tc>
          <w:tcPr>
            <w:tcW w:w="1765"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1,390</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172</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258</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5.16</w:t>
            </w:r>
          </w:p>
        </w:tc>
      </w:tr>
      <w:tr w:rsidR="0066132C" w:rsidRPr="00740E22" w:rsidTr="0044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2005</w:t>
            </w:r>
          </w:p>
        </w:tc>
        <w:tc>
          <w:tcPr>
            <w:tcW w:w="1765"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2,591</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330</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495</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9.9</w:t>
            </w:r>
          </w:p>
        </w:tc>
      </w:tr>
      <w:tr w:rsidR="0066132C" w:rsidRPr="00740E22" w:rsidTr="00447035">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2006</w:t>
            </w:r>
          </w:p>
        </w:tc>
        <w:tc>
          <w:tcPr>
            <w:tcW w:w="1765"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3,374</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412</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618</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12.36</w:t>
            </w:r>
          </w:p>
        </w:tc>
      </w:tr>
      <w:tr w:rsidR="0066132C" w:rsidRPr="00740E22" w:rsidTr="0044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2007</w:t>
            </w:r>
          </w:p>
        </w:tc>
        <w:tc>
          <w:tcPr>
            <w:tcW w:w="1765"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4,582</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475</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712.5</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14.25</w:t>
            </w:r>
          </w:p>
        </w:tc>
      </w:tr>
      <w:tr w:rsidR="0066132C" w:rsidRPr="00740E22" w:rsidTr="00447035">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2008</w:t>
            </w:r>
          </w:p>
        </w:tc>
        <w:tc>
          <w:tcPr>
            <w:tcW w:w="1765"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5,662</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582</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873</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14.46</w:t>
            </w:r>
          </w:p>
        </w:tc>
      </w:tr>
      <w:tr w:rsidR="0066132C" w:rsidRPr="00740E22" w:rsidTr="0044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2009</w:t>
            </w:r>
          </w:p>
        </w:tc>
        <w:tc>
          <w:tcPr>
            <w:tcW w:w="1765"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5,758</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490</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753</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14.7</w:t>
            </w:r>
          </w:p>
        </w:tc>
      </w:tr>
      <w:tr w:rsidR="0066132C" w:rsidRPr="00740E22" w:rsidTr="00447035">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2010</w:t>
            </w:r>
          </w:p>
        </w:tc>
        <w:tc>
          <w:tcPr>
            <w:tcW w:w="1765"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7,051</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403</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604.5</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12.09</w:t>
            </w:r>
          </w:p>
        </w:tc>
      </w:tr>
      <w:tr w:rsidR="0066132C" w:rsidRPr="00740E22" w:rsidTr="0044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2011</w:t>
            </w:r>
          </w:p>
        </w:tc>
        <w:tc>
          <w:tcPr>
            <w:tcW w:w="1765"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5,575</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320</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480</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9.6</w:t>
            </w:r>
          </w:p>
        </w:tc>
      </w:tr>
      <w:tr w:rsidR="0066132C" w:rsidRPr="00740E22" w:rsidTr="00447035">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2012</w:t>
            </w:r>
          </w:p>
        </w:tc>
        <w:tc>
          <w:tcPr>
            <w:tcW w:w="1765"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5,755</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280</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420</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0E22">
              <w:rPr>
                <w:rFonts w:ascii="Arial" w:hAnsi="Arial" w:cs="Arial"/>
                <w:sz w:val="22"/>
                <w:szCs w:val="22"/>
              </w:rPr>
              <w:t>8.4</w:t>
            </w:r>
          </w:p>
        </w:tc>
      </w:tr>
      <w:tr w:rsidR="0066132C" w:rsidRPr="00740E22" w:rsidTr="0044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i/>
                <w:sz w:val="22"/>
                <w:szCs w:val="22"/>
              </w:rPr>
            </w:pPr>
            <w:r w:rsidRPr="00740E22">
              <w:rPr>
                <w:rFonts w:ascii="Arial" w:hAnsi="Arial" w:cs="Arial"/>
                <w:sz w:val="22"/>
                <w:szCs w:val="22"/>
              </w:rPr>
              <w:t>2013</w:t>
            </w:r>
          </w:p>
        </w:tc>
        <w:tc>
          <w:tcPr>
            <w:tcW w:w="1765"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6,874</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141</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211.5</w:t>
            </w:r>
          </w:p>
        </w:tc>
        <w:tc>
          <w:tcPr>
            <w:tcW w:w="1766" w:type="dxa"/>
          </w:tcPr>
          <w:p w:rsidR="0066132C" w:rsidRPr="00740E22" w:rsidRDefault="0066132C" w:rsidP="00133F04">
            <w:pPr>
              <w:pStyle w:val="Sinespaciado"/>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0E22">
              <w:rPr>
                <w:rFonts w:ascii="Arial" w:hAnsi="Arial" w:cs="Arial"/>
                <w:sz w:val="22"/>
                <w:szCs w:val="22"/>
              </w:rPr>
              <w:t>4.23</w:t>
            </w:r>
          </w:p>
        </w:tc>
      </w:tr>
      <w:tr w:rsidR="0066132C" w:rsidRPr="00740E22" w:rsidTr="00447035">
        <w:tc>
          <w:tcPr>
            <w:cnfStyle w:val="001000000000" w:firstRow="0" w:lastRow="0" w:firstColumn="1" w:lastColumn="0" w:oddVBand="0" w:evenVBand="0" w:oddHBand="0" w:evenHBand="0" w:firstRowFirstColumn="0" w:firstRowLastColumn="0" w:lastRowFirstColumn="0" w:lastRowLastColumn="0"/>
            <w:tcW w:w="1765" w:type="dxa"/>
          </w:tcPr>
          <w:p w:rsidR="0066132C" w:rsidRPr="00740E22" w:rsidRDefault="0066132C" w:rsidP="00133F04">
            <w:pPr>
              <w:pStyle w:val="Sinespaciado"/>
              <w:spacing w:line="360" w:lineRule="auto"/>
              <w:jc w:val="both"/>
              <w:rPr>
                <w:rFonts w:ascii="Arial" w:hAnsi="Arial" w:cs="Arial"/>
                <w:b w:val="0"/>
                <w:i/>
                <w:sz w:val="22"/>
                <w:szCs w:val="22"/>
              </w:rPr>
            </w:pPr>
            <w:r w:rsidRPr="00740E22">
              <w:rPr>
                <w:rFonts w:ascii="Arial" w:hAnsi="Arial" w:cs="Arial"/>
                <w:sz w:val="22"/>
                <w:szCs w:val="22"/>
              </w:rPr>
              <w:t>TOTAL</w:t>
            </w:r>
          </w:p>
        </w:tc>
        <w:tc>
          <w:tcPr>
            <w:tcW w:w="1765"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40E22">
              <w:rPr>
                <w:rFonts w:ascii="Arial" w:hAnsi="Arial" w:cs="Arial"/>
                <w:b/>
                <w:sz w:val="22"/>
                <w:szCs w:val="22"/>
              </w:rPr>
              <w:t>49,224</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40E22">
              <w:rPr>
                <w:rFonts w:ascii="Arial" w:hAnsi="Arial" w:cs="Arial"/>
                <w:b/>
                <w:sz w:val="22"/>
                <w:szCs w:val="22"/>
              </w:rPr>
              <w:t>3,678</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40E22">
              <w:rPr>
                <w:rFonts w:ascii="Arial" w:hAnsi="Arial" w:cs="Arial"/>
                <w:b/>
                <w:sz w:val="22"/>
                <w:szCs w:val="22"/>
              </w:rPr>
              <w:t>5,535</w:t>
            </w:r>
          </w:p>
        </w:tc>
        <w:tc>
          <w:tcPr>
            <w:tcW w:w="1766" w:type="dxa"/>
          </w:tcPr>
          <w:p w:rsidR="0066132C" w:rsidRPr="00740E22" w:rsidRDefault="0066132C" w:rsidP="00133F04">
            <w:pPr>
              <w:pStyle w:val="Sinespaciado"/>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40E22">
              <w:rPr>
                <w:rFonts w:ascii="Arial" w:hAnsi="Arial" w:cs="Arial"/>
                <w:b/>
                <w:sz w:val="22"/>
                <w:szCs w:val="22"/>
              </w:rPr>
              <w:t>107.34</w:t>
            </w:r>
          </w:p>
        </w:tc>
      </w:tr>
    </w:tbl>
    <w:p w:rsidR="0066132C" w:rsidRDefault="0066132C" w:rsidP="00133F04">
      <w:pPr>
        <w:pStyle w:val="Prrafodelista"/>
        <w:spacing w:before="240" w:line="360" w:lineRule="auto"/>
        <w:jc w:val="both"/>
        <w:rPr>
          <w:sz w:val="23"/>
          <w:szCs w:val="23"/>
        </w:rPr>
      </w:pPr>
      <w:r>
        <w:rPr>
          <w:sz w:val="23"/>
          <w:szCs w:val="23"/>
        </w:rPr>
        <w:t xml:space="preserve">Al respecto, mediante </w:t>
      </w:r>
      <w:r w:rsidR="00F41C4D" w:rsidRPr="00F41C4D">
        <w:rPr>
          <w:sz w:val="23"/>
          <w:szCs w:val="23"/>
        </w:rPr>
        <w:t>ACUERDO CVD-21/05/2020.03</w:t>
      </w:r>
      <w:r>
        <w:rPr>
          <w:sz w:val="23"/>
          <w:szCs w:val="23"/>
        </w:rPr>
        <w:t xml:space="preserve"> </w:t>
      </w:r>
      <w:r w:rsidR="00F41C4D">
        <w:rPr>
          <w:sz w:val="23"/>
          <w:szCs w:val="23"/>
        </w:rPr>
        <w:t>se</w:t>
      </w:r>
      <w:r w:rsidR="00DC135C">
        <w:rPr>
          <w:sz w:val="23"/>
          <w:szCs w:val="23"/>
        </w:rPr>
        <w:t xml:space="preserve"> aprobó</w:t>
      </w:r>
      <w:r w:rsidR="00F41C4D" w:rsidRPr="00F41C4D">
        <w:rPr>
          <w:sz w:val="23"/>
          <w:szCs w:val="23"/>
        </w:rPr>
        <w:t xml:space="preserve"> en lo ge</w:t>
      </w:r>
      <w:r w:rsidR="00F41C4D">
        <w:rPr>
          <w:sz w:val="23"/>
          <w:szCs w:val="23"/>
        </w:rPr>
        <w:t>neral el documento denominado “A</w:t>
      </w:r>
      <w:r w:rsidR="00F41C4D" w:rsidRPr="00F41C4D">
        <w:rPr>
          <w:sz w:val="23"/>
          <w:szCs w:val="23"/>
        </w:rPr>
        <w:t>vances del</w:t>
      </w:r>
      <w:r w:rsidR="00F41C4D">
        <w:rPr>
          <w:sz w:val="23"/>
          <w:szCs w:val="23"/>
        </w:rPr>
        <w:t xml:space="preserve"> proyecto para la creación del Archivo H</w:t>
      </w:r>
      <w:r w:rsidR="00F41C4D" w:rsidRPr="00F41C4D">
        <w:rPr>
          <w:sz w:val="23"/>
          <w:szCs w:val="23"/>
        </w:rPr>
        <w:t xml:space="preserve">istórico </w:t>
      </w:r>
      <w:r w:rsidR="00F41C4D">
        <w:rPr>
          <w:sz w:val="23"/>
          <w:szCs w:val="23"/>
        </w:rPr>
        <w:t>del INAI</w:t>
      </w:r>
      <w:r w:rsidR="00F41C4D" w:rsidRPr="00F41C4D">
        <w:rPr>
          <w:sz w:val="23"/>
          <w:szCs w:val="23"/>
        </w:rPr>
        <w:t xml:space="preserve">” </w:t>
      </w:r>
      <w:r w:rsidR="00F41C4D">
        <w:rPr>
          <w:sz w:val="23"/>
          <w:szCs w:val="23"/>
        </w:rPr>
        <w:t>y se comentó la necesidad de revisar cada uno de los expedientes que forman parte de los inventarios antes referidos, a fin de identificar si estos no cuentan con datos personales que requieran ampliar su plazo de conservación en el Archivo de Concentración en cumplimiento al artículo 36 de la L</w:t>
      </w:r>
      <w:r w:rsidR="00E827FC">
        <w:rPr>
          <w:sz w:val="23"/>
          <w:szCs w:val="23"/>
        </w:rPr>
        <w:t>GA</w:t>
      </w:r>
      <w:r w:rsidR="00F41C4D">
        <w:rPr>
          <w:sz w:val="23"/>
          <w:szCs w:val="23"/>
        </w:rPr>
        <w:t>.</w:t>
      </w:r>
    </w:p>
    <w:p w:rsidR="00422EAF" w:rsidRPr="0066132C" w:rsidRDefault="00422EAF" w:rsidP="00133F04">
      <w:pPr>
        <w:pStyle w:val="Prrafodelista"/>
        <w:spacing w:before="240" w:line="360" w:lineRule="auto"/>
        <w:jc w:val="both"/>
        <w:rPr>
          <w:b/>
          <w:sz w:val="24"/>
          <w:szCs w:val="24"/>
        </w:rPr>
      </w:pPr>
      <w:r>
        <w:rPr>
          <w:b/>
          <w:sz w:val="23"/>
          <w:szCs w:val="23"/>
        </w:rPr>
        <w:t>Avance: 100</w:t>
      </w:r>
      <w:r w:rsidRPr="00B07F31">
        <w:rPr>
          <w:b/>
          <w:sz w:val="23"/>
          <w:szCs w:val="23"/>
        </w:rPr>
        <w:t>%</w:t>
      </w:r>
    </w:p>
    <w:p w:rsidR="0066132C" w:rsidRDefault="0066132C" w:rsidP="00133F04">
      <w:pPr>
        <w:pStyle w:val="Prrafodelista"/>
        <w:spacing w:before="240" w:line="360" w:lineRule="auto"/>
        <w:jc w:val="both"/>
        <w:rPr>
          <w:sz w:val="23"/>
          <w:szCs w:val="23"/>
        </w:rPr>
      </w:pPr>
    </w:p>
    <w:p w:rsidR="00422EAF" w:rsidRPr="00422EAF" w:rsidRDefault="00422EAF" w:rsidP="00133F04">
      <w:pPr>
        <w:pStyle w:val="Prrafodelista"/>
        <w:numPr>
          <w:ilvl w:val="0"/>
          <w:numId w:val="13"/>
        </w:numPr>
        <w:spacing w:before="240" w:line="360" w:lineRule="auto"/>
        <w:jc w:val="both"/>
        <w:rPr>
          <w:sz w:val="24"/>
          <w:szCs w:val="24"/>
        </w:rPr>
      </w:pPr>
      <w:r w:rsidRPr="00422EAF">
        <w:rPr>
          <w:b/>
          <w:sz w:val="24"/>
          <w:szCs w:val="24"/>
        </w:rPr>
        <w:t xml:space="preserve">Implementación de la campaña de sensibilización en </w:t>
      </w:r>
      <w:r w:rsidR="007A2ACB" w:rsidRPr="00422EAF">
        <w:rPr>
          <w:b/>
          <w:sz w:val="24"/>
          <w:szCs w:val="24"/>
        </w:rPr>
        <w:t>materia</w:t>
      </w:r>
      <w:r w:rsidRPr="00422EAF">
        <w:rPr>
          <w:b/>
          <w:sz w:val="24"/>
          <w:szCs w:val="24"/>
        </w:rPr>
        <w:t xml:space="preserve"> de organización y conservación de archivos</w:t>
      </w:r>
    </w:p>
    <w:p w:rsidR="00422EAF" w:rsidRDefault="00422EAF" w:rsidP="00133F04">
      <w:pPr>
        <w:pStyle w:val="Prrafodelista"/>
        <w:spacing w:before="240" w:line="360" w:lineRule="auto"/>
        <w:jc w:val="both"/>
        <w:rPr>
          <w:sz w:val="23"/>
          <w:szCs w:val="23"/>
        </w:rPr>
      </w:pPr>
      <w:r>
        <w:rPr>
          <w:sz w:val="23"/>
          <w:szCs w:val="23"/>
        </w:rPr>
        <w:lastRenderedPageBreak/>
        <w:t xml:space="preserve">Como parte de esta actividad se colaboró en la conformación de la publicación electrónica “El proyecto </w:t>
      </w:r>
      <w:proofErr w:type="spellStart"/>
      <w:r>
        <w:rPr>
          <w:sz w:val="23"/>
          <w:szCs w:val="23"/>
        </w:rPr>
        <w:t>InterPARES</w:t>
      </w:r>
      <w:proofErr w:type="spellEnd"/>
      <w:r>
        <w:rPr>
          <w:sz w:val="23"/>
          <w:szCs w:val="23"/>
        </w:rPr>
        <w:t xml:space="preserve"> en América Latina y el Caribe. Apuntes sobre archivos digitales, transparencia, acceso a la información y protección de datos personales”, coordinado por Alicia Barnard y en la cual se incluyó un artículo </w:t>
      </w:r>
      <w:r w:rsidR="007A2ACB">
        <w:rPr>
          <w:sz w:val="23"/>
          <w:szCs w:val="23"/>
        </w:rPr>
        <w:t>desarrollado</w:t>
      </w:r>
      <w:r>
        <w:rPr>
          <w:sz w:val="23"/>
          <w:szCs w:val="23"/>
        </w:rPr>
        <w:t xml:space="preserve"> por la Dirección General de Gestión de Información y Estudios titulado “Recomendaciones para la conservación de la información del Sistema de Portales de Obligaciones de Transparencia de la Plataforma Nacional de Transparencia”.</w:t>
      </w:r>
    </w:p>
    <w:p w:rsidR="00422EAF" w:rsidRPr="0066132C" w:rsidRDefault="00422EAF" w:rsidP="00133F04">
      <w:pPr>
        <w:pStyle w:val="Prrafodelista"/>
        <w:spacing w:before="240" w:line="360" w:lineRule="auto"/>
        <w:jc w:val="both"/>
        <w:rPr>
          <w:b/>
          <w:sz w:val="24"/>
          <w:szCs w:val="24"/>
        </w:rPr>
      </w:pPr>
      <w:r>
        <w:rPr>
          <w:b/>
          <w:sz w:val="23"/>
          <w:szCs w:val="23"/>
        </w:rPr>
        <w:t>Avance: 100</w:t>
      </w:r>
      <w:r w:rsidRPr="00B07F31">
        <w:rPr>
          <w:b/>
          <w:sz w:val="23"/>
          <w:szCs w:val="23"/>
        </w:rPr>
        <w:t>%</w:t>
      </w:r>
    </w:p>
    <w:p w:rsidR="00422EAF" w:rsidRPr="0066132C" w:rsidRDefault="00422EAF" w:rsidP="00133F04">
      <w:pPr>
        <w:pStyle w:val="Prrafodelista"/>
        <w:spacing w:before="240" w:line="360" w:lineRule="auto"/>
        <w:jc w:val="both"/>
        <w:rPr>
          <w:sz w:val="23"/>
          <w:szCs w:val="23"/>
        </w:rPr>
      </w:pPr>
    </w:p>
    <w:p w:rsidR="0066132C" w:rsidRPr="00422EAF" w:rsidRDefault="00422EAF" w:rsidP="00133F04">
      <w:pPr>
        <w:pStyle w:val="Prrafodelista"/>
        <w:numPr>
          <w:ilvl w:val="0"/>
          <w:numId w:val="13"/>
        </w:numPr>
        <w:spacing w:before="240" w:line="360" w:lineRule="auto"/>
        <w:jc w:val="both"/>
        <w:rPr>
          <w:b/>
          <w:sz w:val="24"/>
          <w:szCs w:val="24"/>
        </w:rPr>
      </w:pPr>
      <w:r w:rsidRPr="00422EAF">
        <w:rPr>
          <w:b/>
          <w:sz w:val="24"/>
          <w:szCs w:val="24"/>
        </w:rPr>
        <w:t>Impartir cursos de capacitación para los enlaces designados de control de gestión de las unidades administrativas</w:t>
      </w:r>
    </w:p>
    <w:p w:rsidR="0066132C" w:rsidRDefault="00B724E9" w:rsidP="00133F04">
      <w:pPr>
        <w:pStyle w:val="Prrafodelista"/>
        <w:spacing w:before="240" w:line="360" w:lineRule="auto"/>
        <w:jc w:val="both"/>
        <w:rPr>
          <w:sz w:val="23"/>
          <w:szCs w:val="23"/>
        </w:rPr>
      </w:pPr>
      <w:r w:rsidRPr="00B724E9">
        <w:rPr>
          <w:sz w:val="23"/>
          <w:szCs w:val="23"/>
        </w:rPr>
        <w:t>En seguimiento a</w:t>
      </w:r>
      <w:r>
        <w:rPr>
          <w:sz w:val="23"/>
          <w:szCs w:val="23"/>
        </w:rPr>
        <w:t xml:space="preserve"> esta actividad</w:t>
      </w:r>
      <w:r w:rsidRPr="00B724E9">
        <w:rPr>
          <w:sz w:val="23"/>
          <w:szCs w:val="23"/>
        </w:rPr>
        <w:t xml:space="preserve"> y en cumplimiento a los ACUERDOS ACT-EXT-PUB/20/03/2020.02 y ACT-PUB/25/03/2020.14</w:t>
      </w:r>
      <w:r>
        <w:rPr>
          <w:sz w:val="23"/>
          <w:szCs w:val="23"/>
        </w:rPr>
        <w:t xml:space="preserve"> emitidos por el Pleno del INAI, se informó mediante correo electrónico a </w:t>
      </w:r>
      <w:r w:rsidRPr="00B724E9">
        <w:rPr>
          <w:sz w:val="23"/>
          <w:szCs w:val="23"/>
        </w:rPr>
        <w:t xml:space="preserve">todos los </w:t>
      </w:r>
      <w:proofErr w:type="spellStart"/>
      <w:r w:rsidR="00E827FC">
        <w:rPr>
          <w:sz w:val="23"/>
          <w:szCs w:val="23"/>
        </w:rPr>
        <w:t>RATs</w:t>
      </w:r>
      <w:proofErr w:type="spellEnd"/>
      <w:r w:rsidRPr="00B724E9">
        <w:rPr>
          <w:sz w:val="23"/>
          <w:szCs w:val="23"/>
        </w:rPr>
        <w:t xml:space="preserve"> que la primera capac</w:t>
      </w:r>
      <w:r>
        <w:rPr>
          <w:sz w:val="23"/>
          <w:szCs w:val="23"/>
        </w:rPr>
        <w:t>itación programada para el 2020</w:t>
      </w:r>
      <w:r w:rsidRPr="00B724E9">
        <w:rPr>
          <w:sz w:val="23"/>
          <w:szCs w:val="23"/>
        </w:rPr>
        <w:t>, se llevaría a cabo a través del curso “Introducción a la Ley General de Archivos” que se imparte a través del Centro Virtual de Capacitación del INAI (CEVINAI), y que a fin de acredit</w:t>
      </w:r>
      <w:r w:rsidR="00592888">
        <w:rPr>
          <w:sz w:val="23"/>
          <w:szCs w:val="23"/>
        </w:rPr>
        <w:t>ar la</w:t>
      </w:r>
      <w:r w:rsidR="00E827FC">
        <w:rPr>
          <w:sz w:val="23"/>
          <w:szCs w:val="23"/>
        </w:rPr>
        <w:t xml:space="preserve"> participación en el curso, debían</w:t>
      </w:r>
      <w:r w:rsidR="00592888">
        <w:rPr>
          <w:sz w:val="23"/>
          <w:szCs w:val="23"/>
        </w:rPr>
        <w:t xml:space="preserve"> hacer llegar a la Coordinación de Archivos,</w:t>
      </w:r>
      <w:r w:rsidR="004E2390">
        <w:rPr>
          <w:sz w:val="23"/>
          <w:szCs w:val="23"/>
        </w:rPr>
        <w:t xml:space="preserve"> las constancias de asistencia</w:t>
      </w:r>
      <w:r w:rsidRPr="00B724E9">
        <w:rPr>
          <w:sz w:val="23"/>
          <w:szCs w:val="23"/>
        </w:rPr>
        <w:t xml:space="preserve"> a más tardar el 15 de mayo</w:t>
      </w:r>
      <w:r w:rsidR="00592888">
        <w:rPr>
          <w:sz w:val="23"/>
          <w:szCs w:val="23"/>
        </w:rPr>
        <w:t xml:space="preserve"> de 2020</w:t>
      </w:r>
      <w:r w:rsidRPr="00B724E9">
        <w:rPr>
          <w:sz w:val="23"/>
          <w:szCs w:val="23"/>
        </w:rPr>
        <w:t>.</w:t>
      </w:r>
    </w:p>
    <w:p w:rsidR="00B724E9" w:rsidRPr="00B724E9" w:rsidRDefault="00B724E9" w:rsidP="00133F04">
      <w:pPr>
        <w:pStyle w:val="Prrafodelista"/>
        <w:spacing w:before="240" w:line="360" w:lineRule="auto"/>
        <w:jc w:val="both"/>
        <w:rPr>
          <w:sz w:val="23"/>
          <w:szCs w:val="23"/>
        </w:rPr>
      </w:pPr>
      <w:r w:rsidRPr="00B724E9">
        <w:rPr>
          <w:sz w:val="23"/>
          <w:szCs w:val="23"/>
        </w:rPr>
        <w:t>Al día 18 de mayo de 2020, se recibieron</w:t>
      </w:r>
      <w:r w:rsidR="00560860">
        <w:rPr>
          <w:sz w:val="23"/>
          <w:szCs w:val="23"/>
        </w:rPr>
        <w:t xml:space="preserve"> 44 constancias de acreditación</w:t>
      </w:r>
      <w:r w:rsidRPr="00B724E9">
        <w:rPr>
          <w:sz w:val="23"/>
          <w:szCs w:val="23"/>
        </w:rPr>
        <w:t xml:space="preserve"> de </w:t>
      </w:r>
      <w:r w:rsidR="00592888">
        <w:rPr>
          <w:sz w:val="23"/>
          <w:szCs w:val="23"/>
        </w:rPr>
        <w:t>31 áreas del Instituto, con</w:t>
      </w:r>
      <w:r w:rsidRPr="00B724E9">
        <w:rPr>
          <w:sz w:val="23"/>
          <w:szCs w:val="23"/>
        </w:rPr>
        <w:t xml:space="preserve"> una participación del 65% del total de</w:t>
      </w:r>
      <w:r w:rsidR="00592888">
        <w:rPr>
          <w:sz w:val="23"/>
          <w:szCs w:val="23"/>
        </w:rPr>
        <w:t xml:space="preserve"> los </w:t>
      </w:r>
      <w:proofErr w:type="spellStart"/>
      <w:r w:rsidR="00592888">
        <w:rPr>
          <w:sz w:val="23"/>
          <w:szCs w:val="23"/>
        </w:rPr>
        <w:t>RATs</w:t>
      </w:r>
      <w:proofErr w:type="spellEnd"/>
      <w:r w:rsidRPr="00B724E9">
        <w:rPr>
          <w:sz w:val="23"/>
          <w:szCs w:val="23"/>
        </w:rPr>
        <w:t xml:space="preserve"> </w:t>
      </w:r>
      <w:r w:rsidR="007A2ACB" w:rsidRPr="00B724E9">
        <w:rPr>
          <w:sz w:val="23"/>
          <w:szCs w:val="23"/>
        </w:rPr>
        <w:t>registrados</w:t>
      </w:r>
      <w:r w:rsidRPr="00B724E9">
        <w:rPr>
          <w:sz w:val="23"/>
          <w:szCs w:val="23"/>
        </w:rPr>
        <w:t xml:space="preserve"> y un 7</w:t>
      </w:r>
      <w:r w:rsidR="00560860">
        <w:rPr>
          <w:sz w:val="23"/>
          <w:szCs w:val="23"/>
        </w:rPr>
        <w:t>0% de participación de las unidades</w:t>
      </w:r>
      <w:r w:rsidRPr="00B724E9">
        <w:rPr>
          <w:sz w:val="23"/>
          <w:szCs w:val="23"/>
        </w:rPr>
        <w:t xml:space="preserve"> </w:t>
      </w:r>
      <w:r w:rsidR="007A2ACB" w:rsidRPr="00B724E9">
        <w:rPr>
          <w:sz w:val="23"/>
          <w:szCs w:val="23"/>
        </w:rPr>
        <w:t>administrativas</w:t>
      </w:r>
      <w:r w:rsidRPr="00B724E9">
        <w:rPr>
          <w:sz w:val="23"/>
          <w:szCs w:val="23"/>
        </w:rPr>
        <w:t xml:space="preserve"> del INAI.</w:t>
      </w:r>
    </w:p>
    <w:p w:rsidR="00B724E9" w:rsidRPr="0066132C" w:rsidRDefault="00B724E9" w:rsidP="00133F04">
      <w:pPr>
        <w:pStyle w:val="Prrafodelista"/>
        <w:spacing w:before="240" w:line="360" w:lineRule="auto"/>
        <w:jc w:val="both"/>
        <w:rPr>
          <w:b/>
          <w:sz w:val="24"/>
          <w:szCs w:val="24"/>
        </w:rPr>
      </w:pPr>
      <w:r>
        <w:rPr>
          <w:b/>
          <w:sz w:val="23"/>
          <w:szCs w:val="23"/>
        </w:rPr>
        <w:t>Avance: 100</w:t>
      </w:r>
      <w:r w:rsidRPr="00B07F31">
        <w:rPr>
          <w:b/>
          <w:sz w:val="23"/>
          <w:szCs w:val="23"/>
        </w:rPr>
        <w:t>%</w:t>
      </w:r>
    </w:p>
    <w:p w:rsidR="00B724E9" w:rsidRDefault="00B724E9" w:rsidP="00133F04">
      <w:pPr>
        <w:pStyle w:val="Prrafodelista"/>
        <w:spacing w:before="240" w:line="360" w:lineRule="auto"/>
        <w:jc w:val="both"/>
        <w:rPr>
          <w:sz w:val="23"/>
          <w:szCs w:val="23"/>
        </w:rPr>
      </w:pPr>
    </w:p>
    <w:p w:rsidR="00B724E9" w:rsidRPr="00B724E9" w:rsidRDefault="00B724E9" w:rsidP="00133F04">
      <w:pPr>
        <w:pStyle w:val="Prrafodelista"/>
        <w:numPr>
          <w:ilvl w:val="0"/>
          <w:numId w:val="13"/>
        </w:numPr>
        <w:spacing w:before="240" w:line="360" w:lineRule="auto"/>
        <w:jc w:val="both"/>
        <w:rPr>
          <w:b/>
          <w:sz w:val="24"/>
          <w:szCs w:val="24"/>
        </w:rPr>
      </w:pPr>
      <w:r w:rsidRPr="00B724E9">
        <w:rPr>
          <w:b/>
          <w:sz w:val="24"/>
          <w:szCs w:val="24"/>
        </w:rPr>
        <w:t xml:space="preserve">Impartir los siguientes cursos a los responsables de los archivos de trámite del INAI: 1. El Sistema Institucional de Archivos del INAI y 2. Los </w:t>
      </w:r>
      <w:r w:rsidR="007A2ACB" w:rsidRPr="00B724E9">
        <w:rPr>
          <w:b/>
          <w:sz w:val="24"/>
          <w:szCs w:val="24"/>
        </w:rPr>
        <w:t>archivos</w:t>
      </w:r>
      <w:r w:rsidRPr="00B724E9">
        <w:rPr>
          <w:b/>
          <w:sz w:val="24"/>
          <w:szCs w:val="24"/>
        </w:rPr>
        <w:t xml:space="preserve"> como garantía de derechos humanos</w:t>
      </w:r>
    </w:p>
    <w:p w:rsidR="00B724E9" w:rsidRDefault="00B724E9" w:rsidP="00133F04">
      <w:pPr>
        <w:pStyle w:val="Prrafodelista"/>
        <w:spacing w:before="240" w:line="360" w:lineRule="auto"/>
        <w:jc w:val="both"/>
        <w:rPr>
          <w:sz w:val="23"/>
          <w:szCs w:val="23"/>
        </w:rPr>
      </w:pPr>
      <w:r>
        <w:rPr>
          <w:sz w:val="23"/>
          <w:szCs w:val="23"/>
        </w:rPr>
        <w:t>A fin de dar cumplimiento a esta actividad, s</w:t>
      </w:r>
      <w:r w:rsidRPr="00B724E9">
        <w:rPr>
          <w:sz w:val="23"/>
          <w:szCs w:val="23"/>
        </w:rPr>
        <w:t>e coordinó la impartición de los cursos "Archivos y Derechos Humanos" y "Planeación Archivística con enfoque de Gestión de Riesgos" los días 27 y 28 de agosto, 01 y 02 de octubre de 2020 respectivame</w:t>
      </w:r>
      <w:r>
        <w:rPr>
          <w:sz w:val="23"/>
          <w:szCs w:val="23"/>
        </w:rPr>
        <w:t xml:space="preserve">nte, en </w:t>
      </w:r>
      <w:r>
        <w:rPr>
          <w:sz w:val="23"/>
          <w:szCs w:val="23"/>
        </w:rPr>
        <w:lastRenderedPageBreak/>
        <w:t xml:space="preserve">la modalidad </w:t>
      </w:r>
      <w:r w:rsidRPr="00B724E9">
        <w:rPr>
          <w:sz w:val="23"/>
          <w:szCs w:val="23"/>
        </w:rPr>
        <w:t xml:space="preserve">a distancia, con una duración de 6 y 8 </w:t>
      </w:r>
      <w:r w:rsidR="007A2ACB" w:rsidRPr="00B724E9">
        <w:rPr>
          <w:sz w:val="23"/>
          <w:szCs w:val="23"/>
        </w:rPr>
        <w:t>horas</w:t>
      </w:r>
      <w:r w:rsidRPr="00B724E9">
        <w:rPr>
          <w:sz w:val="23"/>
          <w:szCs w:val="23"/>
        </w:rPr>
        <w:t xml:space="preserve"> y un total de 65 asistentes en cada uno de ellos. Dichos cursos fueron dirigidos a los responsables de archivo de trámite, con</w:t>
      </w:r>
      <w:r>
        <w:rPr>
          <w:sz w:val="23"/>
          <w:szCs w:val="23"/>
        </w:rPr>
        <w:t>centración e histórico de los sujetos obligados</w:t>
      </w:r>
      <w:r w:rsidRPr="00B724E9">
        <w:rPr>
          <w:sz w:val="23"/>
          <w:szCs w:val="23"/>
        </w:rPr>
        <w:t xml:space="preserve"> del ámbito federal, de los sectores: Poder Legislativo, Organismos Autónomos, Comunicaciones y Transportes, Seguridad Nacional, Educación y Cultura, Ciencia y Tecnología, Salud y Seguridad Social, Energía, Tribunales Administrativos, Financiero y de Institucionales Nacionales de Crédito, Agricultura, ganadería, pesca y medio ambiente, entre otros.</w:t>
      </w:r>
    </w:p>
    <w:p w:rsidR="00B724E9" w:rsidRPr="0066132C" w:rsidRDefault="00B724E9" w:rsidP="00133F04">
      <w:pPr>
        <w:pStyle w:val="Prrafodelista"/>
        <w:spacing w:before="240" w:line="360" w:lineRule="auto"/>
        <w:jc w:val="both"/>
        <w:rPr>
          <w:b/>
          <w:sz w:val="24"/>
          <w:szCs w:val="24"/>
        </w:rPr>
      </w:pPr>
      <w:r>
        <w:rPr>
          <w:b/>
          <w:sz w:val="23"/>
          <w:szCs w:val="23"/>
        </w:rPr>
        <w:t>Avance: 100</w:t>
      </w:r>
      <w:r w:rsidRPr="00B07F31">
        <w:rPr>
          <w:b/>
          <w:sz w:val="23"/>
          <w:szCs w:val="23"/>
        </w:rPr>
        <w:t>%</w:t>
      </w:r>
    </w:p>
    <w:p w:rsidR="00B724E9" w:rsidRDefault="00B724E9" w:rsidP="00133F04">
      <w:pPr>
        <w:pStyle w:val="Prrafodelista"/>
        <w:spacing w:before="240" w:line="360" w:lineRule="auto"/>
        <w:jc w:val="both"/>
        <w:rPr>
          <w:sz w:val="23"/>
          <w:szCs w:val="23"/>
        </w:rPr>
      </w:pPr>
    </w:p>
    <w:p w:rsidR="00B724E9" w:rsidRPr="00F65CA2" w:rsidRDefault="00B724E9" w:rsidP="00133F04">
      <w:pPr>
        <w:pStyle w:val="Prrafodelista"/>
        <w:numPr>
          <w:ilvl w:val="0"/>
          <w:numId w:val="13"/>
        </w:numPr>
        <w:spacing w:before="240" w:line="360" w:lineRule="auto"/>
        <w:jc w:val="both"/>
        <w:rPr>
          <w:b/>
          <w:sz w:val="24"/>
          <w:szCs w:val="24"/>
        </w:rPr>
      </w:pPr>
      <w:r w:rsidRPr="00B724E9">
        <w:rPr>
          <w:b/>
          <w:sz w:val="24"/>
          <w:szCs w:val="24"/>
        </w:rPr>
        <w:t xml:space="preserve">Actualización del Cuadro General de Clasificación Archivística, el </w:t>
      </w:r>
      <w:r w:rsidRPr="00F65CA2">
        <w:rPr>
          <w:b/>
          <w:sz w:val="24"/>
          <w:szCs w:val="24"/>
        </w:rPr>
        <w:t xml:space="preserve">Catálogo de Disposición Documental y la Guía Simple de </w:t>
      </w:r>
      <w:r w:rsidR="007A2ACB" w:rsidRPr="00F65CA2">
        <w:rPr>
          <w:b/>
          <w:sz w:val="24"/>
          <w:szCs w:val="24"/>
        </w:rPr>
        <w:t>Archivos</w:t>
      </w:r>
      <w:r w:rsidRPr="00F65CA2">
        <w:rPr>
          <w:b/>
          <w:sz w:val="24"/>
          <w:szCs w:val="24"/>
        </w:rPr>
        <w:t xml:space="preserve"> </w:t>
      </w:r>
    </w:p>
    <w:p w:rsidR="00F65CA2" w:rsidRPr="00F65CA2" w:rsidRDefault="00F41C4D" w:rsidP="00F65CA2">
      <w:pPr>
        <w:spacing w:line="360" w:lineRule="auto"/>
        <w:rPr>
          <w:szCs w:val="23"/>
        </w:rPr>
      </w:pPr>
      <w:r w:rsidRPr="00F65CA2">
        <w:rPr>
          <w:szCs w:val="23"/>
        </w:rPr>
        <w:t>En cumplimiento al artículo 51 de la L</w:t>
      </w:r>
      <w:r w:rsidR="005954F5">
        <w:rPr>
          <w:szCs w:val="23"/>
        </w:rPr>
        <w:t>GA</w:t>
      </w:r>
      <w:r w:rsidRPr="00F65CA2">
        <w:rPr>
          <w:szCs w:val="23"/>
        </w:rPr>
        <w:t xml:space="preserve">, el Coordinador de Archivos presentó al Grupo </w:t>
      </w:r>
      <w:r w:rsidR="00DC135C" w:rsidRPr="00F65CA2">
        <w:rPr>
          <w:szCs w:val="23"/>
        </w:rPr>
        <w:t>Interdisciplinario</w:t>
      </w:r>
      <w:r w:rsidRPr="00F65CA2">
        <w:rPr>
          <w:szCs w:val="23"/>
        </w:rPr>
        <w:t xml:space="preserve"> de Valoración Documental del INAI en su </w:t>
      </w:r>
      <w:r w:rsidR="00F65CA2" w:rsidRPr="00F65CA2">
        <w:rPr>
          <w:szCs w:val="23"/>
        </w:rPr>
        <w:t>Segunda Sesión Extraordinaria 2020, celebrada el 7 de mayo de 2020, el Plan de trabajo para la revisión y</w:t>
      </w:r>
      <w:r w:rsidR="00357E91">
        <w:rPr>
          <w:szCs w:val="23"/>
        </w:rPr>
        <w:t>,</w:t>
      </w:r>
      <w:r w:rsidR="00F65CA2" w:rsidRPr="00F65CA2">
        <w:rPr>
          <w:szCs w:val="23"/>
        </w:rPr>
        <w:t xml:space="preserve"> de ser el caso, actualización de las fichas técnicas de valoración documental </w:t>
      </w:r>
      <w:r w:rsidR="00997B1B">
        <w:rPr>
          <w:szCs w:val="23"/>
        </w:rPr>
        <w:t xml:space="preserve">de las series </w:t>
      </w:r>
      <w:r w:rsidR="00F65CA2" w:rsidRPr="00F65CA2">
        <w:rPr>
          <w:szCs w:val="23"/>
        </w:rPr>
        <w:t>que conforman el Catálogo de Disposición Documental del INAI</w:t>
      </w:r>
      <w:r w:rsidR="00F65CA2">
        <w:rPr>
          <w:szCs w:val="23"/>
        </w:rPr>
        <w:t>.</w:t>
      </w:r>
    </w:p>
    <w:p w:rsidR="009E3381" w:rsidRPr="00F65CA2" w:rsidRDefault="00357E91" w:rsidP="00133F04">
      <w:pPr>
        <w:spacing w:line="360" w:lineRule="auto"/>
        <w:rPr>
          <w:szCs w:val="23"/>
        </w:rPr>
      </w:pPr>
      <w:r w:rsidRPr="0021327C">
        <w:rPr>
          <w:szCs w:val="23"/>
        </w:rPr>
        <w:t>Con base en</w:t>
      </w:r>
      <w:r w:rsidR="00F65CA2" w:rsidRPr="0021327C">
        <w:rPr>
          <w:szCs w:val="23"/>
        </w:rPr>
        <w:t xml:space="preserve"> dicho plan de trabajo</w:t>
      </w:r>
      <w:r w:rsidR="005954F5">
        <w:rPr>
          <w:szCs w:val="23"/>
        </w:rPr>
        <w:t>,</w:t>
      </w:r>
      <w:r w:rsidR="00F65CA2" w:rsidRPr="0021327C">
        <w:rPr>
          <w:szCs w:val="23"/>
        </w:rPr>
        <w:t xml:space="preserve"> </w:t>
      </w:r>
      <w:r w:rsidR="004E2390">
        <w:rPr>
          <w:szCs w:val="23"/>
        </w:rPr>
        <w:t xml:space="preserve">se llevaron a cabo 12 sesiones </w:t>
      </w:r>
      <w:r w:rsidR="00133F04" w:rsidRPr="0021327C">
        <w:rPr>
          <w:szCs w:val="23"/>
        </w:rPr>
        <w:t xml:space="preserve">de capacitación para 83 responsables de archivo de trámite y servidores públicos </w:t>
      </w:r>
      <w:r w:rsidR="005954F5">
        <w:rPr>
          <w:szCs w:val="23"/>
        </w:rPr>
        <w:t>en el periodo del</w:t>
      </w:r>
      <w:r w:rsidRPr="0021327C">
        <w:rPr>
          <w:szCs w:val="23"/>
        </w:rPr>
        <w:t xml:space="preserve"> </w:t>
      </w:r>
      <w:r w:rsidR="00133F04" w:rsidRPr="0021327C">
        <w:rPr>
          <w:szCs w:val="23"/>
        </w:rPr>
        <w:t>10</w:t>
      </w:r>
      <w:r w:rsidR="00133F04" w:rsidRPr="00F65CA2">
        <w:rPr>
          <w:szCs w:val="23"/>
        </w:rPr>
        <w:t xml:space="preserve"> al 20 de agosto, así como 12 reuniones para atender dudas, con </w:t>
      </w:r>
      <w:r w:rsidR="000E05A4">
        <w:rPr>
          <w:szCs w:val="23"/>
        </w:rPr>
        <w:t>la</w:t>
      </w:r>
      <w:r w:rsidR="00133F04" w:rsidRPr="00F65CA2">
        <w:rPr>
          <w:szCs w:val="23"/>
        </w:rPr>
        <w:t xml:space="preserve"> participación d</w:t>
      </w:r>
      <w:r w:rsidR="005954F5">
        <w:rPr>
          <w:szCs w:val="23"/>
        </w:rPr>
        <w:t>e 55 servidores públicos</w:t>
      </w:r>
      <w:r w:rsidR="00F73515">
        <w:rPr>
          <w:szCs w:val="23"/>
        </w:rPr>
        <w:t>,</w:t>
      </w:r>
      <w:r w:rsidR="005954F5">
        <w:rPr>
          <w:szCs w:val="23"/>
        </w:rPr>
        <w:t xml:space="preserve"> </w:t>
      </w:r>
      <w:r w:rsidR="00F73515">
        <w:rPr>
          <w:szCs w:val="23"/>
        </w:rPr>
        <w:t>realizadas</w:t>
      </w:r>
      <w:r w:rsidR="00133F04" w:rsidRPr="00F65CA2">
        <w:rPr>
          <w:szCs w:val="23"/>
        </w:rPr>
        <w:t xml:space="preserve"> del 21 de agosto al 4 de septiembre</w:t>
      </w:r>
      <w:r w:rsidR="00F73515">
        <w:rPr>
          <w:szCs w:val="23"/>
        </w:rPr>
        <w:t xml:space="preserve"> de 2020</w:t>
      </w:r>
      <w:r w:rsidR="00133F04" w:rsidRPr="00F65CA2">
        <w:rPr>
          <w:szCs w:val="23"/>
        </w:rPr>
        <w:t xml:space="preserve">, en las que se </w:t>
      </w:r>
      <w:r w:rsidR="007A2ACB" w:rsidRPr="00F65CA2">
        <w:rPr>
          <w:szCs w:val="23"/>
        </w:rPr>
        <w:t>determinaron</w:t>
      </w:r>
      <w:r w:rsidR="005954F5">
        <w:rPr>
          <w:szCs w:val="23"/>
        </w:rPr>
        <w:t xml:space="preserve"> las</w:t>
      </w:r>
      <w:r w:rsidR="00133F04" w:rsidRPr="00F65CA2">
        <w:rPr>
          <w:szCs w:val="23"/>
        </w:rPr>
        <w:t xml:space="preserve"> modificaciones, eliminaciones e </w:t>
      </w:r>
      <w:r w:rsidR="007A2ACB" w:rsidRPr="00F65CA2">
        <w:rPr>
          <w:szCs w:val="23"/>
        </w:rPr>
        <w:t>incorporación</w:t>
      </w:r>
      <w:r w:rsidR="00133F04" w:rsidRPr="00F65CA2">
        <w:rPr>
          <w:szCs w:val="23"/>
        </w:rPr>
        <w:t xml:space="preserve"> de series y </w:t>
      </w:r>
      <w:proofErr w:type="spellStart"/>
      <w:r w:rsidR="00133F04" w:rsidRPr="00F65CA2">
        <w:rPr>
          <w:szCs w:val="23"/>
        </w:rPr>
        <w:t>subseries</w:t>
      </w:r>
      <w:proofErr w:type="spellEnd"/>
      <w:r w:rsidR="00133F04" w:rsidRPr="00F65CA2">
        <w:rPr>
          <w:szCs w:val="23"/>
        </w:rPr>
        <w:t xml:space="preserve"> como parte del ejercicio de actualización.</w:t>
      </w:r>
    </w:p>
    <w:p w:rsidR="00133F04" w:rsidRPr="0066132C" w:rsidRDefault="00133F04" w:rsidP="00133F04">
      <w:pPr>
        <w:spacing w:line="360" w:lineRule="auto"/>
      </w:pPr>
      <w:r w:rsidRPr="00F65CA2">
        <w:rPr>
          <w:szCs w:val="23"/>
        </w:rPr>
        <w:t xml:space="preserve">Por </w:t>
      </w:r>
      <w:r w:rsidRPr="0021327C">
        <w:rPr>
          <w:szCs w:val="23"/>
        </w:rPr>
        <w:t>lo que hace a la actualización de la Guía de Archivo</w:t>
      </w:r>
      <w:r w:rsidR="00357E91" w:rsidRPr="0021327C">
        <w:rPr>
          <w:szCs w:val="23"/>
        </w:rPr>
        <w:t xml:space="preserve"> Documental, cabe mencionar que, con motivo</w:t>
      </w:r>
      <w:r w:rsidR="00357E91">
        <w:rPr>
          <w:szCs w:val="23"/>
        </w:rPr>
        <w:t xml:space="preserve"> </w:t>
      </w:r>
      <w:r w:rsidRPr="00F65CA2">
        <w:rPr>
          <w:szCs w:val="23"/>
        </w:rPr>
        <w:t xml:space="preserve">de la pandemia, no se ha podido </w:t>
      </w:r>
      <w:r w:rsidR="007A2ACB" w:rsidRPr="00F65CA2">
        <w:rPr>
          <w:szCs w:val="23"/>
        </w:rPr>
        <w:t>realizar</w:t>
      </w:r>
      <w:r w:rsidRPr="00F65CA2">
        <w:rPr>
          <w:szCs w:val="23"/>
        </w:rPr>
        <w:t xml:space="preserve"> la descripción de expedientes en el Sistema de Gestión Documental GD-Mx, razón por la cual se trabajó en generar</w:t>
      </w:r>
      <w:r w:rsidR="00F65CA2" w:rsidRPr="00F65CA2">
        <w:rPr>
          <w:szCs w:val="23"/>
        </w:rPr>
        <w:t xml:space="preserve"> de manera automatizada el formato de la Guía de Archivo Documental.</w:t>
      </w:r>
    </w:p>
    <w:p w:rsidR="00133F04" w:rsidRPr="0066132C" w:rsidRDefault="00133F04" w:rsidP="00133F04">
      <w:pPr>
        <w:pStyle w:val="Prrafodelista"/>
        <w:spacing w:before="240" w:line="360" w:lineRule="auto"/>
        <w:jc w:val="both"/>
        <w:rPr>
          <w:b/>
          <w:sz w:val="24"/>
          <w:szCs w:val="24"/>
        </w:rPr>
      </w:pPr>
      <w:r>
        <w:rPr>
          <w:b/>
          <w:sz w:val="23"/>
          <w:szCs w:val="23"/>
        </w:rPr>
        <w:t>Avance: 100</w:t>
      </w:r>
      <w:r w:rsidRPr="00B07F31">
        <w:rPr>
          <w:b/>
          <w:sz w:val="23"/>
          <w:szCs w:val="23"/>
        </w:rPr>
        <w:t>%</w:t>
      </w:r>
    </w:p>
    <w:p w:rsidR="009E3381" w:rsidRPr="00133F04" w:rsidRDefault="009E3381" w:rsidP="00133F04">
      <w:pPr>
        <w:spacing w:line="360" w:lineRule="auto"/>
        <w:rPr>
          <w:sz w:val="24"/>
          <w:szCs w:val="24"/>
        </w:rPr>
      </w:pPr>
    </w:p>
    <w:p w:rsidR="00133F04" w:rsidRPr="00133F04" w:rsidRDefault="00133F04" w:rsidP="00133F04">
      <w:pPr>
        <w:pStyle w:val="Prrafodelista"/>
        <w:numPr>
          <w:ilvl w:val="0"/>
          <w:numId w:val="13"/>
        </w:numPr>
        <w:spacing w:line="360" w:lineRule="auto"/>
        <w:jc w:val="both"/>
        <w:rPr>
          <w:sz w:val="24"/>
          <w:szCs w:val="24"/>
        </w:rPr>
      </w:pPr>
      <w:r w:rsidRPr="00133F04">
        <w:rPr>
          <w:b/>
          <w:sz w:val="24"/>
          <w:szCs w:val="24"/>
        </w:rPr>
        <w:lastRenderedPageBreak/>
        <w:t>Recepción de transferencias primarias en el Archivo de Concentración de conformidad con el calendario propuesto</w:t>
      </w:r>
    </w:p>
    <w:p w:rsidR="00133F04" w:rsidRPr="00133F04" w:rsidRDefault="00133F04" w:rsidP="00133F04">
      <w:pPr>
        <w:pStyle w:val="Prrafodelista"/>
        <w:spacing w:line="360" w:lineRule="auto"/>
        <w:jc w:val="both"/>
        <w:rPr>
          <w:sz w:val="23"/>
          <w:szCs w:val="23"/>
        </w:rPr>
      </w:pPr>
      <w:r w:rsidRPr="00133F04">
        <w:rPr>
          <w:sz w:val="23"/>
          <w:szCs w:val="23"/>
        </w:rPr>
        <w:t>El cumplimiento del calendario de Transferencias primarias 2020 de los archivos de trámite al Archivo de Concentración, se vio afectado por la suspensión de actividades con motivo de la crisis sanitaria. No obstante, se recibieron 6 transferencias primarias, principalmente de aquellas ponencias del INAI que concluyeron actividades administrativas en marzo de 2020, conforme al siguiente detalle:</w:t>
      </w:r>
    </w:p>
    <w:tbl>
      <w:tblPr>
        <w:tblStyle w:val="Tabladecuadrcula4-nfasis5"/>
        <w:tblW w:w="6406" w:type="dxa"/>
        <w:jc w:val="center"/>
        <w:tblLook w:val="04A0" w:firstRow="1" w:lastRow="0" w:firstColumn="1" w:lastColumn="0" w:noHBand="0" w:noVBand="1"/>
      </w:tblPr>
      <w:tblGrid>
        <w:gridCol w:w="4957"/>
        <w:gridCol w:w="1449"/>
      </w:tblGrid>
      <w:tr w:rsidR="00F65CA2" w:rsidRPr="00740E22" w:rsidTr="0044703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F65CA2" w:rsidRPr="00740E22" w:rsidRDefault="00F65CA2" w:rsidP="00E61632">
            <w:pPr>
              <w:jc w:val="center"/>
              <w:rPr>
                <w:rFonts w:ascii="Arial" w:eastAsia="Times New Roman" w:hAnsi="Arial" w:cs="Arial"/>
                <w:sz w:val="20"/>
                <w:lang w:val="es-MX" w:eastAsia="es-MX"/>
              </w:rPr>
            </w:pPr>
            <w:r w:rsidRPr="00740E22">
              <w:rPr>
                <w:rFonts w:ascii="Arial" w:eastAsia="Times New Roman" w:hAnsi="Arial" w:cs="Arial"/>
                <w:bCs w:val="0"/>
                <w:sz w:val="20"/>
                <w:lang w:val="es-MX" w:eastAsia="es-MX"/>
              </w:rPr>
              <w:t>Unidad Administrativa</w:t>
            </w:r>
          </w:p>
        </w:tc>
        <w:tc>
          <w:tcPr>
            <w:tcW w:w="1449" w:type="dxa"/>
          </w:tcPr>
          <w:p w:rsidR="00F65CA2" w:rsidRPr="00740E22" w:rsidRDefault="00F65CA2" w:rsidP="00E6163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lang w:val="es-MX" w:eastAsia="es-MX"/>
              </w:rPr>
            </w:pPr>
            <w:r w:rsidRPr="00740E22">
              <w:rPr>
                <w:rFonts w:ascii="Arial" w:hAnsi="Arial" w:cs="Arial"/>
                <w:bCs w:val="0"/>
                <w:sz w:val="20"/>
              </w:rPr>
              <w:t>No. Expedientes transferidos</w:t>
            </w:r>
          </w:p>
        </w:tc>
      </w:tr>
      <w:tr w:rsidR="00F65CA2" w:rsidRPr="00740E22" w:rsidTr="00B613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noWrap/>
            <w:hideMark/>
          </w:tcPr>
          <w:p w:rsidR="00F65CA2" w:rsidRPr="00740E22" w:rsidRDefault="00F65CA2" w:rsidP="00E61632">
            <w:pPr>
              <w:jc w:val="left"/>
              <w:rPr>
                <w:rFonts w:ascii="Arial" w:eastAsia="Times New Roman" w:hAnsi="Arial" w:cs="Arial"/>
                <w:b w:val="0"/>
                <w:color w:val="000000"/>
                <w:sz w:val="22"/>
                <w:lang w:val="es-MX" w:eastAsia="es-MX"/>
              </w:rPr>
            </w:pPr>
            <w:r w:rsidRPr="00740E22">
              <w:rPr>
                <w:rFonts w:ascii="Arial" w:eastAsia="Times New Roman" w:hAnsi="Arial" w:cs="Arial"/>
                <w:b w:val="0"/>
                <w:color w:val="000000"/>
                <w:sz w:val="22"/>
                <w:lang w:val="es-MX" w:eastAsia="es-MX"/>
              </w:rPr>
              <w:t>Comisionado Joel Sal</w:t>
            </w:r>
            <w:bookmarkStart w:id="0" w:name="_GoBack"/>
            <w:bookmarkEnd w:id="0"/>
            <w:r w:rsidRPr="00740E22">
              <w:rPr>
                <w:rFonts w:ascii="Arial" w:eastAsia="Times New Roman" w:hAnsi="Arial" w:cs="Arial"/>
                <w:b w:val="0"/>
                <w:color w:val="000000"/>
                <w:sz w:val="22"/>
                <w:lang w:val="es-MX" w:eastAsia="es-MX"/>
              </w:rPr>
              <w:t>as Suárez</w:t>
            </w:r>
          </w:p>
        </w:tc>
        <w:tc>
          <w:tcPr>
            <w:tcW w:w="1449" w:type="dxa"/>
            <w:shd w:val="clear" w:color="auto" w:fill="FFFFFF" w:themeFill="background1"/>
          </w:tcPr>
          <w:p w:rsidR="00F65CA2" w:rsidRPr="00740E22" w:rsidRDefault="00F65CA2" w:rsidP="00E6163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val="es-MX" w:eastAsia="es-MX"/>
              </w:rPr>
            </w:pPr>
            <w:r w:rsidRPr="00740E22">
              <w:rPr>
                <w:rFonts w:ascii="Arial" w:eastAsia="Times New Roman" w:hAnsi="Arial" w:cs="Arial"/>
                <w:color w:val="000000"/>
                <w:sz w:val="22"/>
                <w:lang w:val="es-MX" w:eastAsia="es-MX"/>
              </w:rPr>
              <w:t>6,134</w:t>
            </w:r>
          </w:p>
        </w:tc>
      </w:tr>
      <w:tr w:rsidR="00F65CA2" w:rsidRPr="00740E22" w:rsidTr="00B61314">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noWrap/>
          </w:tcPr>
          <w:p w:rsidR="00F65CA2" w:rsidRPr="00740E22" w:rsidRDefault="00F65CA2" w:rsidP="00E61632">
            <w:pPr>
              <w:jc w:val="left"/>
              <w:rPr>
                <w:rFonts w:ascii="Arial" w:eastAsia="Times New Roman" w:hAnsi="Arial" w:cs="Arial"/>
                <w:b w:val="0"/>
                <w:color w:val="000000"/>
                <w:sz w:val="22"/>
                <w:lang w:val="es-MX" w:eastAsia="es-MX"/>
              </w:rPr>
            </w:pPr>
            <w:r w:rsidRPr="00740E22">
              <w:rPr>
                <w:rFonts w:ascii="Arial" w:eastAsia="Times New Roman" w:hAnsi="Arial" w:cs="Arial"/>
                <w:b w:val="0"/>
                <w:color w:val="000000"/>
                <w:sz w:val="22"/>
                <w:lang w:val="es-MX" w:eastAsia="es-MX"/>
              </w:rPr>
              <w:t xml:space="preserve">Comisionada María Patricia </w:t>
            </w:r>
            <w:proofErr w:type="spellStart"/>
            <w:r w:rsidRPr="00740E22">
              <w:rPr>
                <w:rFonts w:ascii="Arial" w:eastAsia="Times New Roman" w:hAnsi="Arial" w:cs="Arial"/>
                <w:b w:val="0"/>
                <w:color w:val="000000"/>
                <w:sz w:val="22"/>
                <w:lang w:val="es-MX" w:eastAsia="es-MX"/>
              </w:rPr>
              <w:t>Kurczyn</w:t>
            </w:r>
            <w:proofErr w:type="spellEnd"/>
            <w:r w:rsidRPr="00740E22">
              <w:rPr>
                <w:rFonts w:ascii="Arial" w:eastAsia="Times New Roman" w:hAnsi="Arial" w:cs="Arial"/>
                <w:b w:val="0"/>
                <w:color w:val="000000"/>
                <w:sz w:val="22"/>
                <w:lang w:val="es-MX" w:eastAsia="es-MX"/>
              </w:rPr>
              <w:t xml:space="preserve"> Villalobos</w:t>
            </w:r>
          </w:p>
        </w:tc>
        <w:tc>
          <w:tcPr>
            <w:tcW w:w="1449" w:type="dxa"/>
            <w:shd w:val="clear" w:color="auto" w:fill="FFFFFF" w:themeFill="background1"/>
          </w:tcPr>
          <w:p w:rsidR="00F65CA2" w:rsidRPr="00740E22" w:rsidRDefault="00F65CA2" w:rsidP="00E6163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val="es-MX" w:eastAsia="es-MX"/>
              </w:rPr>
            </w:pPr>
            <w:r w:rsidRPr="00740E22">
              <w:rPr>
                <w:rFonts w:ascii="Arial" w:eastAsia="Times New Roman" w:hAnsi="Arial" w:cs="Arial"/>
                <w:color w:val="000000"/>
                <w:sz w:val="22"/>
                <w:lang w:val="es-MX" w:eastAsia="es-MX"/>
              </w:rPr>
              <w:t>7,157</w:t>
            </w:r>
          </w:p>
        </w:tc>
      </w:tr>
      <w:tr w:rsidR="00F65CA2" w:rsidRPr="00740E22" w:rsidTr="00B613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noWrap/>
            <w:hideMark/>
          </w:tcPr>
          <w:p w:rsidR="00F65CA2" w:rsidRPr="00740E22" w:rsidRDefault="00F65CA2" w:rsidP="00E61632">
            <w:pPr>
              <w:jc w:val="left"/>
              <w:rPr>
                <w:rFonts w:ascii="Arial" w:eastAsia="Times New Roman" w:hAnsi="Arial" w:cs="Arial"/>
                <w:b w:val="0"/>
                <w:color w:val="000000"/>
                <w:sz w:val="22"/>
                <w:lang w:val="es-MX" w:eastAsia="es-MX"/>
              </w:rPr>
            </w:pPr>
            <w:r w:rsidRPr="00740E22">
              <w:rPr>
                <w:rFonts w:ascii="Arial" w:eastAsia="Times New Roman" w:hAnsi="Arial" w:cs="Arial"/>
                <w:b w:val="0"/>
                <w:color w:val="000000"/>
                <w:sz w:val="22"/>
                <w:lang w:val="es-MX" w:eastAsia="es-MX"/>
              </w:rPr>
              <w:t>Secretaría de Acceso a la Información</w:t>
            </w:r>
          </w:p>
        </w:tc>
        <w:tc>
          <w:tcPr>
            <w:tcW w:w="1449" w:type="dxa"/>
            <w:shd w:val="clear" w:color="auto" w:fill="FFFFFF" w:themeFill="background1"/>
          </w:tcPr>
          <w:p w:rsidR="00F65CA2" w:rsidRPr="00740E22" w:rsidRDefault="00F65CA2" w:rsidP="00E6163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val="es-MX" w:eastAsia="es-MX"/>
              </w:rPr>
            </w:pPr>
            <w:r w:rsidRPr="00740E22">
              <w:rPr>
                <w:rFonts w:ascii="Arial" w:eastAsia="Times New Roman" w:hAnsi="Arial" w:cs="Arial"/>
                <w:color w:val="000000"/>
                <w:sz w:val="22"/>
                <w:lang w:val="es-MX" w:eastAsia="es-MX"/>
              </w:rPr>
              <w:t>5</w:t>
            </w:r>
          </w:p>
        </w:tc>
      </w:tr>
      <w:tr w:rsidR="00F65CA2" w:rsidRPr="00740E22" w:rsidTr="00B61314">
        <w:trPr>
          <w:trHeight w:val="300"/>
          <w:jc w:val="center"/>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noWrap/>
          </w:tcPr>
          <w:p w:rsidR="00F65CA2" w:rsidRPr="00740E22" w:rsidRDefault="00F65CA2" w:rsidP="00E61632">
            <w:pPr>
              <w:jc w:val="left"/>
              <w:rPr>
                <w:rFonts w:ascii="Arial" w:eastAsia="Times New Roman" w:hAnsi="Arial" w:cs="Arial"/>
                <w:b w:val="0"/>
                <w:color w:val="000000"/>
                <w:sz w:val="22"/>
                <w:lang w:val="es-MX" w:eastAsia="es-MX"/>
              </w:rPr>
            </w:pPr>
            <w:r w:rsidRPr="00740E22">
              <w:rPr>
                <w:rFonts w:ascii="Arial" w:eastAsia="Times New Roman" w:hAnsi="Arial" w:cs="Arial"/>
                <w:b w:val="0"/>
                <w:color w:val="000000"/>
                <w:sz w:val="22"/>
                <w:lang w:val="es-MX" w:eastAsia="es-MX"/>
              </w:rPr>
              <w:t>Presidencia</w:t>
            </w:r>
          </w:p>
        </w:tc>
        <w:tc>
          <w:tcPr>
            <w:tcW w:w="1449" w:type="dxa"/>
            <w:shd w:val="clear" w:color="auto" w:fill="FFFFFF" w:themeFill="background1"/>
          </w:tcPr>
          <w:p w:rsidR="00F65CA2" w:rsidRPr="00740E22" w:rsidRDefault="00F65CA2" w:rsidP="00E6163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val="es-MX" w:eastAsia="es-MX"/>
              </w:rPr>
            </w:pPr>
            <w:r w:rsidRPr="00740E22">
              <w:rPr>
                <w:rFonts w:ascii="Arial" w:eastAsia="Times New Roman" w:hAnsi="Arial" w:cs="Arial"/>
                <w:color w:val="000000"/>
                <w:sz w:val="22"/>
                <w:lang w:val="es-MX" w:eastAsia="es-MX"/>
              </w:rPr>
              <w:t>1</w:t>
            </w:r>
          </w:p>
        </w:tc>
      </w:tr>
      <w:tr w:rsidR="00F65CA2" w:rsidRPr="00740E22" w:rsidTr="00B613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7" w:type="dxa"/>
            <w:shd w:val="clear" w:color="auto" w:fill="FFFFFF" w:themeFill="background1"/>
            <w:noWrap/>
            <w:hideMark/>
          </w:tcPr>
          <w:p w:rsidR="00F65CA2" w:rsidRPr="00740E22" w:rsidRDefault="00F65CA2" w:rsidP="00E61632">
            <w:pPr>
              <w:jc w:val="right"/>
              <w:rPr>
                <w:rFonts w:ascii="Arial" w:eastAsia="Times New Roman" w:hAnsi="Arial" w:cs="Arial"/>
                <w:b w:val="0"/>
                <w:color w:val="000000"/>
                <w:sz w:val="22"/>
                <w:lang w:val="es-MX" w:eastAsia="es-MX"/>
              </w:rPr>
            </w:pPr>
            <w:r w:rsidRPr="00740E22">
              <w:rPr>
                <w:rFonts w:ascii="Arial" w:eastAsia="Times New Roman" w:hAnsi="Arial" w:cs="Arial"/>
                <w:b w:val="0"/>
                <w:bCs w:val="0"/>
                <w:color w:val="000000"/>
                <w:sz w:val="22"/>
                <w:lang w:val="es-MX" w:eastAsia="es-MX"/>
              </w:rPr>
              <w:t xml:space="preserve">Total </w:t>
            </w:r>
          </w:p>
        </w:tc>
        <w:tc>
          <w:tcPr>
            <w:tcW w:w="1449" w:type="dxa"/>
            <w:shd w:val="clear" w:color="auto" w:fill="FFFFFF" w:themeFill="background1"/>
          </w:tcPr>
          <w:p w:rsidR="00F65CA2" w:rsidRPr="00740E22" w:rsidRDefault="00F65CA2" w:rsidP="00E6163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2"/>
                <w:lang w:val="es-MX" w:eastAsia="es-MX"/>
              </w:rPr>
            </w:pPr>
            <w:r w:rsidRPr="00740E22">
              <w:rPr>
                <w:rFonts w:ascii="Arial" w:eastAsia="Times New Roman" w:hAnsi="Arial" w:cs="Arial"/>
                <w:bCs/>
                <w:color w:val="000000"/>
                <w:sz w:val="22"/>
                <w:lang w:val="es-MX" w:eastAsia="es-MX"/>
              </w:rPr>
              <w:t>13,297</w:t>
            </w:r>
          </w:p>
        </w:tc>
      </w:tr>
    </w:tbl>
    <w:p w:rsidR="00133F04" w:rsidRPr="0066132C" w:rsidRDefault="00133F04" w:rsidP="00133F04">
      <w:pPr>
        <w:pStyle w:val="Prrafodelista"/>
        <w:spacing w:before="240" w:line="360" w:lineRule="auto"/>
        <w:jc w:val="both"/>
        <w:rPr>
          <w:b/>
          <w:sz w:val="24"/>
          <w:szCs w:val="24"/>
        </w:rPr>
      </w:pPr>
      <w:r>
        <w:rPr>
          <w:b/>
          <w:sz w:val="23"/>
          <w:szCs w:val="23"/>
        </w:rPr>
        <w:t>Avance: 100</w:t>
      </w:r>
      <w:r w:rsidRPr="00B07F31">
        <w:rPr>
          <w:b/>
          <w:sz w:val="23"/>
          <w:szCs w:val="23"/>
        </w:rPr>
        <w:t>%</w:t>
      </w:r>
    </w:p>
    <w:p w:rsidR="00133F04" w:rsidRDefault="00133F04" w:rsidP="00133F04">
      <w:pPr>
        <w:pStyle w:val="Prrafodelista"/>
        <w:spacing w:line="360" w:lineRule="auto"/>
        <w:jc w:val="both"/>
        <w:rPr>
          <w:sz w:val="24"/>
          <w:szCs w:val="24"/>
        </w:rPr>
      </w:pPr>
    </w:p>
    <w:p w:rsidR="00133F04" w:rsidRDefault="00987843" w:rsidP="00987843">
      <w:pPr>
        <w:pStyle w:val="Prrafodelista"/>
        <w:numPr>
          <w:ilvl w:val="0"/>
          <w:numId w:val="13"/>
        </w:numPr>
        <w:spacing w:line="360" w:lineRule="auto"/>
        <w:jc w:val="both"/>
        <w:rPr>
          <w:b/>
          <w:sz w:val="24"/>
          <w:szCs w:val="24"/>
        </w:rPr>
      </w:pPr>
      <w:r w:rsidRPr="00987843">
        <w:rPr>
          <w:b/>
          <w:sz w:val="24"/>
          <w:szCs w:val="24"/>
        </w:rPr>
        <w:t xml:space="preserve">Trituración de la documentación de la cual </w:t>
      </w:r>
      <w:r w:rsidR="00EC59BA">
        <w:rPr>
          <w:b/>
          <w:sz w:val="24"/>
          <w:szCs w:val="24"/>
        </w:rPr>
        <w:t xml:space="preserve">se </w:t>
      </w:r>
      <w:r w:rsidR="00EC59BA" w:rsidRPr="0021327C">
        <w:rPr>
          <w:b/>
          <w:sz w:val="24"/>
          <w:szCs w:val="24"/>
        </w:rPr>
        <w:t>ap</w:t>
      </w:r>
      <w:r w:rsidRPr="0021327C">
        <w:rPr>
          <w:b/>
          <w:sz w:val="24"/>
          <w:szCs w:val="24"/>
        </w:rPr>
        <w:t>rob</w:t>
      </w:r>
      <w:r w:rsidRPr="00987843">
        <w:rPr>
          <w:b/>
          <w:sz w:val="24"/>
          <w:szCs w:val="24"/>
        </w:rPr>
        <w:t>ó su baja documental</w:t>
      </w:r>
    </w:p>
    <w:p w:rsidR="00F65CA2" w:rsidRPr="00E102AE" w:rsidRDefault="00F65CA2" w:rsidP="00F65CA2">
      <w:pPr>
        <w:pStyle w:val="Prrafodelista"/>
        <w:spacing w:before="240" w:line="360" w:lineRule="auto"/>
        <w:jc w:val="both"/>
        <w:rPr>
          <w:sz w:val="23"/>
          <w:szCs w:val="23"/>
        </w:rPr>
      </w:pPr>
      <w:r>
        <w:rPr>
          <w:sz w:val="23"/>
          <w:szCs w:val="23"/>
        </w:rPr>
        <w:t xml:space="preserve">Derivado de la pandemia actual y </w:t>
      </w:r>
      <w:r w:rsidRPr="00E102AE">
        <w:rPr>
          <w:sz w:val="23"/>
          <w:szCs w:val="23"/>
        </w:rPr>
        <w:t>atendiendo lo establecido en diversos Acu</w:t>
      </w:r>
      <w:r w:rsidR="00EC59BA">
        <w:rPr>
          <w:sz w:val="23"/>
          <w:szCs w:val="23"/>
        </w:rPr>
        <w:t>erdos ACT-EXT-PUB/20/03/2020.04</w:t>
      </w:r>
      <w:r w:rsidRPr="00E102AE">
        <w:rPr>
          <w:sz w:val="23"/>
          <w:szCs w:val="23"/>
        </w:rPr>
        <w:t>, ACT-PUB/15/04/2</w:t>
      </w:r>
      <w:r w:rsidR="00EC59BA">
        <w:rPr>
          <w:sz w:val="23"/>
          <w:szCs w:val="23"/>
        </w:rPr>
        <w:t>020.02, ACT-PUB/30/04/2020.02 y ACT-PUB/27/05/2020.04, ACT-PUB/10/06/2020.04</w:t>
      </w:r>
      <w:r w:rsidRPr="00E102AE">
        <w:rPr>
          <w:sz w:val="23"/>
          <w:szCs w:val="23"/>
        </w:rPr>
        <w:t>, ACT-PUB/30/06/2020.05</w:t>
      </w:r>
      <w:r w:rsidR="00EC59BA">
        <w:rPr>
          <w:sz w:val="23"/>
          <w:szCs w:val="23"/>
        </w:rPr>
        <w:t>, ACT-PUB/14/07/2020.0, ACT-PUB/28/07/2020.04, ACT-PUB/11/08/2020.06</w:t>
      </w:r>
      <w:r w:rsidRPr="00E102AE">
        <w:rPr>
          <w:sz w:val="23"/>
          <w:szCs w:val="23"/>
        </w:rPr>
        <w:t>, ACT-</w:t>
      </w:r>
      <w:r w:rsidR="00EC59BA">
        <w:rPr>
          <w:sz w:val="23"/>
          <w:szCs w:val="23"/>
        </w:rPr>
        <w:t>PUB/19/08/2020.04, ACT-PUB/26/08/2020.08, ACT-PUB/02/09/2020.07</w:t>
      </w:r>
      <w:r w:rsidRPr="00E102AE">
        <w:rPr>
          <w:sz w:val="23"/>
          <w:szCs w:val="23"/>
        </w:rPr>
        <w:t>, y ACT-PUB/08/09/2020.08, mediante los cuales se aprobó determinar las medidas administrativas, preventivas y de actuación, a partir del</w:t>
      </w:r>
      <w:r w:rsidR="002B2E98">
        <w:rPr>
          <w:sz w:val="23"/>
          <w:szCs w:val="23"/>
        </w:rPr>
        <w:t xml:space="preserve"> mes</w:t>
      </w:r>
      <w:r w:rsidRPr="00E102AE">
        <w:rPr>
          <w:sz w:val="23"/>
          <w:szCs w:val="23"/>
        </w:rPr>
        <w:t xml:space="preserve"> marzo para las personas servidoras públicas del INAI, en relación con el virus identificado como COVID-19, estableciendo entre otras que:</w:t>
      </w:r>
    </w:p>
    <w:p w:rsidR="00F65CA2" w:rsidRDefault="00F65CA2" w:rsidP="00F65CA2">
      <w:pPr>
        <w:pStyle w:val="Prrafodelista"/>
        <w:spacing w:before="240" w:line="360" w:lineRule="auto"/>
        <w:ind w:left="720"/>
        <w:jc w:val="both"/>
        <w:rPr>
          <w:i/>
          <w:sz w:val="23"/>
          <w:szCs w:val="23"/>
        </w:rPr>
      </w:pPr>
      <w:r w:rsidRPr="00E102AE">
        <w:rPr>
          <w:i/>
          <w:sz w:val="23"/>
          <w:szCs w:val="23"/>
        </w:rPr>
        <w:t xml:space="preserve">El Instituto continuará desarrollando sus funciones esenciales, privilegiando que las actividades se realicen con el personal mínimo e indispensable, mediante la implementación de guardias presenciales en casos que por su naturaleza sean </w:t>
      </w:r>
      <w:r w:rsidRPr="00E102AE">
        <w:rPr>
          <w:i/>
          <w:sz w:val="23"/>
          <w:szCs w:val="23"/>
        </w:rPr>
        <w:lastRenderedPageBreak/>
        <w:t>de carácter urgente y a través de la realización del trabajo desde sus hogares, entregando reportes quincenales a los titulares de las áreas a las que están adscrito, en los demás casos, con apoyo de las herramientas tecnológicas y de comunicaciones.</w:t>
      </w:r>
    </w:p>
    <w:p w:rsidR="00F65CA2" w:rsidRPr="00E102AE" w:rsidRDefault="00F65CA2" w:rsidP="00F65CA2">
      <w:pPr>
        <w:pStyle w:val="Prrafodelista"/>
        <w:spacing w:before="240" w:line="360" w:lineRule="auto"/>
        <w:jc w:val="both"/>
        <w:rPr>
          <w:i/>
          <w:sz w:val="23"/>
          <w:szCs w:val="23"/>
        </w:rPr>
      </w:pPr>
      <w:r w:rsidRPr="00E102AE">
        <w:rPr>
          <w:sz w:val="23"/>
          <w:szCs w:val="23"/>
        </w:rPr>
        <w:t>No fue posible llevar a cabo esta actividad, toda vez que requieren de trabajo presencial en las instalaciones del Instituto, las cuales se redujeron al mínimo e indispensable.</w:t>
      </w:r>
      <w:r w:rsidRPr="00E102AE">
        <w:rPr>
          <w:b/>
          <w:sz w:val="23"/>
          <w:szCs w:val="23"/>
        </w:rPr>
        <w:t xml:space="preserve"> </w:t>
      </w:r>
    </w:p>
    <w:p w:rsidR="00987843" w:rsidRDefault="00987843" w:rsidP="00987843">
      <w:pPr>
        <w:pStyle w:val="Prrafodelista"/>
        <w:spacing w:before="240" w:line="360" w:lineRule="auto"/>
        <w:jc w:val="both"/>
        <w:rPr>
          <w:b/>
          <w:sz w:val="23"/>
          <w:szCs w:val="23"/>
        </w:rPr>
      </w:pPr>
    </w:p>
    <w:p w:rsidR="00987843" w:rsidRDefault="00987843" w:rsidP="00987843">
      <w:pPr>
        <w:pStyle w:val="Prrafodelista"/>
        <w:numPr>
          <w:ilvl w:val="0"/>
          <w:numId w:val="13"/>
        </w:numPr>
        <w:spacing w:before="240" w:line="360" w:lineRule="auto"/>
        <w:jc w:val="both"/>
        <w:rPr>
          <w:b/>
          <w:sz w:val="24"/>
          <w:szCs w:val="24"/>
        </w:rPr>
      </w:pPr>
      <w:r>
        <w:rPr>
          <w:b/>
          <w:sz w:val="24"/>
          <w:szCs w:val="24"/>
        </w:rPr>
        <w:t>Publicar los dictámenes y actas de baja documental y transferencia secundaria, en los términos que establece el Reglamento de Operación del Comité de Valoración Documental del INAI</w:t>
      </w:r>
    </w:p>
    <w:p w:rsidR="00F65CA2" w:rsidRPr="00E102AE" w:rsidRDefault="00F65CA2" w:rsidP="00F65CA2">
      <w:pPr>
        <w:pStyle w:val="Prrafodelista"/>
        <w:spacing w:before="240" w:line="360" w:lineRule="auto"/>
        <w:jc w:val="both"/>
        <w:rPr>
          <w:sz w:val="23"/>
          <w:szCs w:val="23"/>
        </w:rPr>
      </w:pPr>
      <w:r>
        <w:rPr>
          <w:sz w:val="23"/>
          <w:szCs w:val="23"/>
        </w:rPr>
        <w:t xml:space="preserve">Derivado de la pandemia actual y </w:t>
      </w:r>
      <w:r w:rsidRPr="00E102AE">
        <w:rPr>
          <w:sz w:val="23"/>
          <w:szCs w:val="23"/>
        </w:rPr>
        <w:t>atendiendo lo establecido en diversos Acu</w:t>
      </w:r>
      <w:r w:rsidR="00EC59BA">
        <w:rPr>
          <w:sz w:val="23"/>
          <w:szCs w:val="23"/>
        </w:rPr>
        <w:t>erdos ACT-EXT-PUB/20/03/2020.04, ACT-PUB/15/04/2020.02, ACT-PUB/30/04/2020.02 y ACT-PUB/27/05/2020.04, ACT-PUB/10/06/2020.04, ACT-PUB/30/06/2020.05</w:t>
      </w:r>
      <w:r w:rsidRPr="00E102AE">
        <w:rPr>
          <w:sz w:val="23"/>
          <w:szCs w:val="23"/>
        </w:rPr>
        <w:t>, ACT-PUB/14/07/2020.06</w:t>
      </w:r>
      <w:r w:rsidR="00EC59BA">
        <w:rPr>
          <w:sz w:val="23"/>
          <w:szCs w:val="23"/>
        </w:rPr>
        <w:t>, ACT-PUB/28/07/2020.04, ACT-PUB/11/08/2020.06, ACT-PUB/19/08/2020.04, ACT-PUB/26/08/2020.08, ACT-PUB/02/09/2020.07</w:t>
      </w:r>
      <w:r w:rsidRPr="00E102AE">
        <w:rPr>
          <w:sz w:val="23"/>
          <w:szCs w:val="23"/>
        </w:rPr>
        <w:t xml:space="preserve">, y ACT-PUB/08/09/2020.08, mediante los cuales se aprobó determinar las medidas administrativas, preventivas y de actuación, a partir del </w:t>
      </w:r>
      <w:r w:rsidR="002B2E98">
        <w:rPr>
          <w:sz w:val="23"/>
          <w:szCs w:val="23"/>
        </w:rPr>
        <w:t xml:space="preserve">mes </w:t>
      </w:r>
      <w:r w:rsidRPr="00E102AE">
        <w:rPr>
          <w:sz w:val="23"/>
          <w:szCs w:val="23"/>
        </w:rPr>
        <w:t>marzo para las personas servidoras públicas del INAI, en relación con el virus identificado como COVID-19, estableciendo entre otras que:</w:t>
      </w:r>
    </w:p>
    <w:p w:rsidR="00F65CA2" w:rsidRDefault="00F65CA2" w:rsidP="00F65CA2">
      <w:pPr>
        <w:pStyle w:val="Prrafodelista"/>
        <w:spacing w:before="240" w:line="360" w:lineRule="auto"/>
        <w:ind w:left="720"/>
        <w:jc w:val="both"/>
        <w:rPr>
          <w:i/>
          <w:sz w:val="23"/>
          <w:szCs w:val="23"/>
        </w:rPr>
      </w:pPr>
      <w:r w:rsidRPr="00E102AE">
        <w:rPr>
          <w:i/>
          <w:sz w:val="23"/>
          <w:szCs w:val="23"/>
        </w:rPr>
        <w:t>El Instituto continuará desarrollando sus funciones esenciales, privilegiando que las actividades se realicen con el personal mínimo e indispensable, mediante la implementación de guardias presenciales en casos que por su naturaleza sean de carácter urgente y a través de la realización del trabajo desde sus hogares, entregando reportes quincenales a los titulares de las áreas a las que están adscrito, en los demás casos, con apoyo de las herramientas tecnológicas y de comunicaciones.</w:t>
      </w:r>
    </w:p>
    <w:p w:rsidR="00F65CA2" w:rsidRPr="00E102AE" w:rsidRDefault="00F65CA2" w:rsidP="00F65CA2">
      <w:pPr>
        <w:pStyle w:val="Prrafodelista"/>
        <w:spacing w:before="240" w:line="360" w:lineRule="auto"/>
        <w:jc w:val="both"/>
        <w:rPr>
          <w:i/>
          <w:sz w:val="23"/>
          <w:szCs w:val="23"/>
        </w:rPr>
      </w:pPr>
      <w:r w:rsidRPr="00E102AE">
        <w:rPr>
          <w:sz w:val="23"/>
          <w:szCs w:val="23"/>
        </w:rPr>
        <w:t>No fue posible llevar a cabo esta actividad, toda vez que requieren de trabajo presencial en las instalaciones del Instituto, las cuales se redujeron al mínimo e indispensable.</w:t>
      </w:r>
      <w:r w:rsidRPr="00E102AE">
        <w:rPr>
          <w:b/>
          <w:sz w:val="23"/>
          <w:szCs w:val="23"/>
        </w:rPr>
        <w:t xml:space="preserve"> </w:t>
      </w:r>
    </w:p>
    <w:p w:rsidR="00304B02" w:rsidRDefault="00304B02" w:rsidP="00987843">
      <w:pPr>
        <w:pStyle w:val="Prrafodelista"/>
        <w:spacing w:line="360" w:lineRule="auto"/>
        <w:jc w:val="both"/>
        <w:rPr>
          <w:b/>
          <w:sz w:val="28"/>
          <w:szCs w:val="28"/>
        </w:rPr>
      </w:pPr>
    </w:p>
    <w:p w:rsidR="007A089C" w:rsidRDefault="007A089C" w:rsidP="00987843">
      <w:pPr>
        <w:pStyle w:val="Prrafodelista"/>
        <w:spacing w:line="360" w:lineRule="auto"/>
        <w:jc w:val="both"/>
        <w:rPr>
          <w:b/>
          <w:sz w:val="28"/>
          <w:szCs w:val="28"/>
        </w:rPr>
      </w:pPr>
    </w:p>
    <w:p w:rsidR="00987843" w:rsidRPr="00987843" w:rsidRDefault="00987843" w:rsidP="00987843">
      <w:pPr>
        <w:pStyle w:val="Prrafodelista"/>
        <w:spacing w:line="360" w:lineRule="auto"/>
        <w:jc w:val="both"/>
        <w:rPr>
          <w:b/>
          <w:sz w:val="28"/>
          <w:szCs w:val="28"/>
        </w:rPr>
      </w:pPr>
      <w:r w:rsidRPr="00987843">
        <w:rPr>
          <w:b/>
          <w:sz w:val="28"/>
          <w:szCs w:val="28"/>
        </w:rPr>
        <w:t>Acción 3. Aprovechar el uso de tecnologías de la información para mejorar la administración de los archivos</w:t>
      </w:r>
    </w:p>
    <w:p w:rsidR="00987843" w:rsidRPr="00987843" w:rsidRDefault="00987843" w:rsidP="00987843">
      <w:pPr>
        <w:pStyle w:val="Prrafodelista"/>
        <w:spacing w:line="360" w:lineRule="auto"/>
        <w:rPr>
          <w:b/>
          <w:sz w:val="24"/>
          <w:szCs w:val="24"/>
        </w:rPr>
      </w:pPr>
    </w:p>
    <w:p w:rsidR="00987843" w:rsidRDefault="00987843" w:rsidP="00987843">
      <w:pPr>
        <w:pStyle w:val="Prrafodelista"/>
        <w:numPr>
          <w:ilvl w:val="0"/>
          <w:numId w:val="13"/>
        </w:numPr>
        <w:spacing w:line="360" w:lineRule="auto"/>
        <w:rPr>
          <w:b/>
          <w:sz w:val="24"/>
          <w:szCs w:val="24"/>
        </w:rPr>
      </w:pPr>
      <w:r w:rsidRPr="00987843">
        <w:rPr>
          <w:b/>
          <w:sz w:val="24"/>
          <w:szCs w:val="24"/>
        </w:rPr>
        <w:t>Continuar con las actividades del Proceso de Contrataciones en el Sistema GD-Mx alineado al Estándar de Contrataciones Abiertas (EDCA)</w:t>
      </w:r>
    </w:p>
    <w:p w:rsidR="00116600" w:rsidRPr="00560860" w:rsidRDefault="00F65CA2" w:rsidP="00560860">
      <w:pPr>
        <w:pStyle w:val="Prrafodelista"/>
        <w:spacing w:line="360" w:lineRule="auto"/>
        <w:jc w:val="both"/>
        <w:rPr>
          <w:sz w:val="23"/>
          <w:szCs w:val="23"/>
        </w:rPr>
      </w:pPr>
      <w:r>
        <w:rPr>
          <w:sz w:val="23"/>
          <w:szCs w:val="23"/>
        </w:rPr>
        <w:t xml:space="preserve">Durante el año 2020 se llevaron a cabo diversas reuniones con el personal designado de la Dirección General de Políticas de Acceso a fin de continuar con las actividades relacionadas con el proceso de contrataciones en el Sistema GD-Mx, de las cuales se </w:t>
      </w:r>
      <w:r w:rsidRPr="00560860">
        <w:rPr>
          <w:sz w:val="23"/>
          <w:szCs w:val="23"/>
        </w:rPr>
        <w:t xml:space="preserve">concluyó </w:t>
      </w:r>
      <w:r w:rsidR="00772275" w:rsidRPr="00560860">
        <w:rPr>
          <w:sz w:val="23"/>
          <w:szCs w:val="23"/>
        </w:rPr>
        <w:t>que</w:t>
      </w:r>
      <w:r w:rsidR="00772275" w:rsidRPr="00740E22">
        <w:rPr>
          <w:sz w:val="23"/>
          <w:szCs w:val="23"/>
        </w:rPr>
        <w:t>,</w:t>
      </w:r>
      <w:r w:rsidRPr="00740E22">
        <w:rPr>
          <w:sz w:val="23"/>
          <w:szCs w:val="23"/>
        </w:rPr>
        <w:t xml:space="preserve"> </w:t>
      </w:r>
      <w:r w:rsidR="00772275" w:rsidRPr="00740E22">
        <w:rPr>
          <w:sz w:val="23"/>
          <w:szCs w:val="23"/>
        </w:rPr>
        <w:t>a fin de operarlo, es necesario</w:t>
      </w:r>
      <w:r w:rsidR="00772275">
        <w:rPr>
          <w:sz w:val="23"/>
          <w:szCs w:val="23"/>
        </w:rPr>
        <w:t xml:space="preserve"> </w:t>
      </w:r>
      <w:r>
        <w:rPr>
          <w:sz w:val="23"/>
          <w:szCs w:val="23"/>
        </w:rPr>
        <w:t xml:space="preserve">se defina quién lo liderará, </w:t>
      </w:r>
      <w:r w:rsidR="00116600">
        <w:rPr>
          <w:sz w:val="23"/>
          <w:szCs w:val="23"/>
        </w:rPr>
        <w:t>para lo cual la DGGIE como administrador del sistema puede brindar la capacitación necesaria.</w:t>
      </w:r>
      <w:r w:rsidR="00560860">
        <w:rPr>
          <w:sz w:val="23"/>
          <w:szCs w:val="23"/>
        </w:rPr>
        <w:t xml:space="preserve"> </w:t>
      </w:r>
      <w:r w:rsidR="00116600" w:rsidRPr="00987843">
        <w:rPr>
          <w:b/>
          <w:sz w:val="24"/>
          <w:szCs w:val="24"/>
        </w:rPr>
        <w:t>Avance:</w:t>
      </w:r>
      <w:r w:rsidR="00116600">
        <w:rPr>
          <w:b/>
          <w:sz w:val="24"/>
          <w:szCs w:val="24"/>
        </w:rPr>
        <w:t xml:space="preserve"> 100%</w:t>
      </w:r>
    </w:p>
    <w:p w:rsidR="00EC59BA" w:rsidRPr="00987843" w:rsidRDefault="00EC59BA" w:rsidP="00116600">
      <w:pPr>
        <w:pStyle w:val="Prrafodelista"/>
        <w:spacing w:before="240" w:line="360" w:lineRule="auto"/>
        <w:jc w:val="both"/>
        <w:rPr>
          <w:b/>
          <w:sz w:val="24"/>
          <w:szCs w:val="24"/>
        </w:rPr>
      </w:pPr>
    </w:p>
    <w:p w:rsidR="00987843" w:rsidRPr="00987843" w:rsidRDefault="00987843" w:rsidP="00987843">
      <w:pPr>
        <w:pStyle w:val="Prrafodelista"/>
        <w:numPr>
          <w:ilvl w:val="0"/>
          <w:numId w:val="13"/>
        </w:numPr>
        <w:spacing w:line="360" w:lineRule="auto"/>
        <w:jc w:val="both"/>
        <w:rPr>
          <w:b/>
          <w:sz w:val="24"/>
          <w:szCs w:val="24"/>
        </w:rPr>
      </w:pPr>
      <w:r w:rsidRPr="00987843">
        <w:rPr>
          <w:b/>
          <w:sz w:val="24"/>
          <w:szCs w:val="24"/>
        </w:rPr>
        <w:t>Revisar y homologar las plantillas de registros e inventarios del Sistema de Gestión Documental GD-Mx, conforme a la Norma Internacional General de Descripción Archivística ISAD (G)</w:t>
      </w:r>
    </w:p>
    <w:p w:rsidR="009E3381" w:rsidRDefault="00710EBB" w:rsidP="00987843">
      <w:pPr>
        <w:pStyle w:val="Prrafodelista"/>
        <w:spacing w:line="360" w:lineRule="auto"/>
        <w:jc w:val="both"/>
        <w:rPr>
          <w:sz w:val="23"/>
          <w:szCs w:val="23"/>
        </w:rPr>
      </w:pPr>
      <w:r w:rsidRPr="00710EBB">
        <w:rPr>
          <w:sz w:val="23"/>
          <w:szCs w:val="23"/>
        </w:rPr>
        <w:t xml:space="preserve">Las plantillas de captura en el Sistema de Gestión Documental GD-Mx, se ajustaron conforme a la Norma Internacional General de Descripción Archivística ISAD (G), realizando la actualización de los siguientes reportes: Carátula de expediente, pestaña de expediente, inventario de transferencia primaria e inventario de transferencia secundaria, esto a través de la mesa de ayuda al Software </w:t>
      </w:r>
      <w:proofErr w:type="spellStart"/>
      <w:r w:rsidRPr="00710EBB">
        <w:rPr>
          <w:sz w:val="23"/>
          <w:szCs w:val="23"/>
        </w:rPr>
        <w:t>Inteligov</w:t>
      </w:r>
      <w:proofErr w:type="spellEnd"/>
      <w:r w:rsidRPr="00710EBB">
        <w:rPr>
          <w:sz w:val="23"/>
          <w:szCs w:val="23"/>
        </w:rPr>
        <w:t xml:space="preserve"> “Gobierno sin papel”, base del Sistema de Gestión Documental GD-Mx.</w:t>
      </w:r>
    </w:p>
    <w:p w:rsidR="00710EBB" w:rsidRPr="00987843" w:rsidRDefault="00710EBB" w:rsidP="00710EBB">
      <w:pPr>
        <w:pStyle w:val="Prrafodelista"/>
        <w:spacing w:before="240" w:line="360" w:lineRule="auto"/>
        <w:jc w:val="both"/>
        <w:rPr>
          <w:b/>
          <w:sz w:val="24"/>
          <w:szCs w:val="24"/>
        </w:rPr>
      </w:pPr>
      <w:r w:rsidRPr="00987843">
        <w:rPr>
          <w:b/>
          <w:sz w:val="24"/>
          <w:szCs w:val="24"/>
        </w:rPr>
        <w:t>Avance:</w:t>
      </w:r>
      <w:r>
        <w:rPr>
          <w:b/>
          <w:sz w:val="24"/>
          <w:szCs w:val="24"/>
        </w:rPr>
        <w:t xml:space="preserve"> 100%</w:t>
      </w:r>
    </w:p>
    <w:p w:rsidR="00710EBB" w:rsidRDefault="00710EBB" w:rsidP="00987843">
      <w:pPr>
        <w:pStyle w:val="Prrafodelista"/>
        <w:spacing w:line="360" w:lineRule="auto"/>
        <w:jc w:val="both"/>
        <w:rPr>
          <w:sz w:val="23"/>
          <w:szCs w:val="23"/>
        </w:rPr>
      </w:pPr>
    </w:p>
    <w:p w:rsidR="00987843" w:rsidRPr="00987843" w:rsidRDefault="00987843" w:rsidP="00987843">
      <w:pPr>
        <w:pStyle w:val="Prrafodelista"/>
        <w:numPr>
          <w:ilvl w:val="0"/>
          <w:numId w:val="13"/>
        </w:numPr>
        <w:spacing w:line="360" w:lineRule="auto"/>
        <w:jc w:val="both"/>
        <w:rPr>
          <w:b/>
          <w:sz w:val="24"/>
          <w:szCs w:val="24"/>
        </w:rPr>
      </w:pPr>
      <w:r w:rsidRPr="00987843">
        <w:rPr>
          <w:b/>
          <w:sz w:val="24"/>
          <w:szCs w:val="24"/>
        </w:rPr>
        <w:t xml:space="preserve">Contratar el Soporte Técnico del </w:t>
      </w:r>
      <w:r w:rsidR="007A2ACB" w:rsidRPr="00987843">
        <w:rPr>
          <w:b/>
          <w:sz w:val="24"/>
          <w:szCs w:val="24"/>
        </w:rPr>
        <w:t>Sistema</w:t>
      </w:r>
      <w:r w:rsidRPr="00987843">
        <w:rPr>
          <w:b/>
          <w:sz w:val="24"/>
          <w:szCs w:val="24"/>
        </w:rPr>
        <w:t xml:space="preserve"> de Gestión Documental GD-Mx para el año 2021</w:t>
      </w:r>
    </w:p>
    <w:p w:rsidR="00987843" w:rsidRDefault="00116600" w:rsidP="00710EBB">
      <w:pPr>
        <w:pStyle w:val="Prrafodelista"/>
        <w:spacing w:line="360" w:lineRule="auto"/>
        <w:jc w:val="both"/>
        <w:rPr>
          <w:sz w:val="23"/>
          <w:szCs w:val="23"/>
        </w:rPr>
      </w:pPr>
      <w:r>
        <w:rPr>
          <w:sz w:val="23"/>
          <w:szCs w:val="23"/>
        </w:rPr>
        <w:t xml:space="preserve">Durante el año 2020 se llevaron a cabo las gestiones necesarias para la contratación anticipada del “Servicio de soporte técnico para el año 2021, del Sistema de Gestión </w:t>
      </w:r>
      <w:r w:rsidR="00DC135C">
        <w:rPr>
          <w:sz w:val="23"/>
          <w:szCs w:val="23"/>
        </w:rPr>
        <w:lastRenderedPageBreak/>
        <w:t>Documental</w:t>
      </w:r>
      <w:r w:rsidR="00EC59BA">
        <w:rPr>
          <w:sz w:val="23"/>
          <w:szCs w:val="23"/>
        </w:rPr>
        <w:t xml:space="preserve"> GD-Mx del INAI (</w:t>
      </w:r>
      <w:r>
        <w:rPr>
          <w:sz w:val="23"/>
          <w:szCs w:val="23"/>
        </w:rPr>
        <w:t xml:space="preserve">Sistema GD-Mx)”, aprobado por el Comité de Adquisiciones, </w:t>
      </w:r>
      <w:r w:rsidR="00DC135C">
        <w:rPr>
          <w:sz w:val="23"/>
          <w:szCs w:val="23"/>
        </w:rPr>
        <w:t>Arrendamientos</w:t>
      </w:r>
      <w:r w:rsidR="0021327C">
        <w:rPr>
          <w:sz w:val="23"/>
          <w:szCs w:val="23"/>
        </w:rPr>
        <w:t xml:space="preserve"> y Servicios en su 6ª</w:t>
      </w:r>
      <w:r>
        <w:rPr>
          <w:sz w:val="23"/>
          <w:szCs w:val="23"/>
        </w:rPr>
        <w:t xml:space="preserve"> Sesión Ordinaria 2020, celebrada el 19 de noviembre de 2020.</w:t>
      </w:r>
    </w:p>
    <w:p w:rsidR="00116600" w:rsidRPr="00987843" w:rsidRDefault="00116600" w:rsidP="00116600">
      <w:pPr>
        <w:pStyle w:val="Prrafodelista"/>
        <w:spacing w:before="240" w:line="360" w:lineRule="auto"/>
        <w:jc w:val="both"/>
        <w:rPr>
          <w:b/>
          <w:sz w:val="24"/>
          <w:szCs w:val="24"/>
        </w:rPr>
      </w:pPr>
      <w:r w:rsidRPr="00987843">
        <w:rPr>
          <w:b/>
          <w:sz w:val="24"/>
          <w:szCs w:val="24"/>
        </w:rPr>
        <w:t>Avance:</w:t>
      </w:r>
      <w:r>
        <w:rPr>
          <w:b/>
          <w:sz w:val="24"/>
          <w:szCs w:val="24"/>
        </w:rPr>
        <w:t xml:space="preserve"> 100%</w:t>
      </w:r>
    </w:p>
    <w:p w:rsidR="00116600" w:rsidRDefault="00116600" w:rsidP="00116600">
      <w:pPr>
        <w:pStyle w:val="Prrafodelista"/>
        <w:spacing w:line="360" w:lineRule="auto"/>
        <w:ind w:left="720"/>
        <w:jc w:val="both"/>
        <w:rPr>
          <w:b/>
          <w:sz w:val="24"/>
          <w:szCs w:val="24"/>
        </w:rPr>
      </w:pPr>
    </w:p>
    <w:p w:rsidR="00987843" w:rsidRDefault="00987843" w:rsidP="00987843">
      <w:pPr>
        <w:pStyle w:val="Prrafodelista"/>
        <w:numPr>
          <w:ilvl w:val="0"/>
          <w:numId w:val="13"/>
        </w:numPr>
        <w:spacing w:line="360" w:lineRule="auto"/>
        <w:jc w:val="both"/>
        <w:rPr>
          <w:b/>
          <w:sz w:val="24"/>
          <w:szCs w:val="24"/>
        </w:rPr>
      </w:pPr>
      <w:r w:rsidRPr="00987843">
        <w:rPr>
          <w:b/>
          <w:sz w:val="24"/>
          <w:szCs w:val="24"/>
        </w:rPr>
        <w:t xml:space="preserve">Continuar con el proyecto de digitalización, </w:t>
      </w:r>
      <w:r w:rsidR="007A2ACB" w:rsidRPr="00987843">
        <w:rPr>
          <w:b/>
          <w:sz w:val="24"/>
          <w:szCs w:val="24"/>
        </w:rPr>
        <w:t>cosido</w:t>
      </w:r>
      <w:r w:rsidRPr="00987843">
        <w:rPr>
          <w:b/>
          <w:sz w:val="24"/>
          <w:szCs w:val="24"/>
        </w:rPr>
        <w:t xml:space="preserve"> y carga en el Sistema GD-Mx, de los expedientes de recursos de revisión que obran bajo resguardo del Archivo de Concentración</w:t>
      </w:r>
    </w:p>
    <w:p w:rsidR="00116600" w:rsidRPr="00E102AE" w:rsidRDefault="00116600" w:rsidP="00116600">
      <w:pPr>
        <w:pStyle w:val="Prrafodelista"/>
        <w:spacing w:before="240" w:line="360" w:lineRule="auto"/>
        <w:jc w:val="both"/>
        <w:rPr>
          <w:sz w:val="23"/>
          <w:szCs w:val="23"/>
        </w:rPr>
      </w:pPr>
      <w:r>
        <w:rPr>
          <w:sz w:val="23"/>
          <w:szCs w:val="23"/>
        </w:rPr>
        <w:t xml:space="preserve">Derivado de la pandemia actual y </w:t>
      </w:r>
      <w:r w:rsidRPr="00E102AE">
        <w:rPr>
          <w:sz w:val="23"/>
          <w:szCs w:val="23"/>
        </w:rPr>
        <w:t>atendiendo lo establecido en diversos Acu</w:t>
      </w:r>
      <w:r w:rsidR="00EC59BA">
        <w:rPr>
          <w:sz w:val="23"/>
          <w:szCs w:val="23"/>
        </w:rPr>
        <w:t>erdos ACT-EXT-PUB/20/03/2020.04, ACT-PUB/15/04/2020.02</w:t>
      </w:r>
      <w:r w:rsidRPr="00E102AE">
        <w:rPr>
          <w:sz w:val="23"/>
          <w:szCs w:val="23"/>
        </w:rPr>
        <w:t>, ACT-PUB/30/04/2</w:t>
      </w:r>
      <w:r w:rsidR="00EC59BA">
        <w:rPr>
          <w:sz w:val="23"/>
          <w:szCs w:val="23"/>
        </w:rPr>
        <w:t>020.02 y ACT-PUB/27/05/2020.04, ACT-PUB/10/06/2020.04</w:t>
      </w:r>
      <w:r w:rsidRPr="00E102AE">
        <w:rPr>
          <w:sz w:val="23"/>
          <w:szCs w:val="23"/>
        </w:rPr>
        <w:t>, ACT-PUB/30/06/</w:t>
      </w:r>
      <w:r w:rsidR="00EC59BA">
        <w:rPr>
          <w:sz w:val="23"/>
          <w:szCs w:val="23"/>
        </w:rPr>
        <w:t>2020.05, ACT-PUB/14/07/2020.06, ACT-PUB/28/07/2020.04</w:t>
      </w:r>
      <w:r w:rsidRPr="00E102AE">
        <w:rPr>
          <w:sz w:val="23"/>
          <w:szCs w:val="23"/>
        </w:rPr>
        <w:t>, ACT-PUB/11/08/</w:t>
      </w:r>
      <w:r w:rsidR="00EC59BA">
        <w:rPr>
          <w:sz w:val="23"/>
          <w:szCs w:val="23"/>
        </w:rPr>
        <w:t>2020.06, ACT-PUB/19/08/2020.04, ACT-PUB/26/08/2020.08, ACT-PUB/02/09/2020.07</w:t>
      </w:r>
      <w:r w:rsidRPr="00E102AE">
        <w:rPr>
          <w:sz w:val="23"/>
          <w:szCs w:val="23"/>
        </w:rPr>
        <w:t xml:space="preserve">, y ACT-PUB/08/09/2020.08, mediante los cuales se aprobó determinar las medidas administrativas, preventivas y de actuación, a partir del </w:t>
      </w:r>
      <w:r w:rsidR="002B2E98">
        <w:rPr>
          <w:sz w:val="23"/>
          <w:szCs w:val="23"/>
        </w:rPr>
        <w:t xml:space="preserve">mes </w:t>
      </w:r>
      <w:r w:rsidRPr="00E102AE">
        <w:rPr>
          <w:sz w:val="23"/>
          <w:szCs w:val="23"/>
        </w:rPr>
        <w:t>marzo para las personas servidoras públicas del INAI, en relación con el virus identificado como COVID-19, estableciendo entre otras que:</w:t>
      </w:r>
    </w:p>
    <w:p w:rsidR="00116600" w:rsidRDefault="00116600" w:rsidP="00116600">
      <w:pPr>
        <w:pStyle w:val="Prrafodelista"/>
        <w:spacing w:before="240" w:line="360" w:lineRule="auto"/>
        <w:ind w:left="720"/>
        <w:jc w:val="both"/>
        <w:rPr>
          <w:i/>
          <w:sz w:val="23"/>
          <w:szCs w:val="23"/>
        </w:rPr>
      </w:pPr>
      <w:r w:rsidRPr="00E102AE">
        <w:rPr>
          <w:i/>
          <w:sz w:val="23"/>
          <w:szCs w:val="23"/>
        </w:rPr>
        <w:t>El Instituto continuará desarrollando sus funciones esenciales, privilegiando que las actividades se realicen con el personal mínimo e indispensable, mediante la implementación de guardias presenciales en casos que por su naturaleza sean de carácter urgente y a través de la realización del trabajo desde sus hogares, entregando reportes quincenales a los titulares de las áreas a las que están adscrito, en los demás casos, con apoyo de las herramientas tecnológicas y de comunicaciones.</w:t>
      </w:r>
    </w:p>
    <w:p w:rsidR="00116600" w:rsidRPr="00E102AE" w:rsidRDefault="00116600" w:rsidP="00116600">
      <w:pPr>
        <w:pStyle w:val="Prrafodelista"/>
        <w:spacing w:before="240" w:line="360" w:lineRule="auto"/>
        <w:jc w:val="both"/>
        <w:rPr>
          <w:i/>
          <w:sz w:val="23"/>
          <w:szCs w:val="23"/>
        </w:rPr>
      </w:pPr>
      <w:r w:rsidRPr="00E102AE">
        <w:rPr>
          <w:sz w:val="23"/>
          <w:szCs w:val="23"/>
        </w:rPr>
        <w:t>No fue posible llevar a cabo esta actividad, toda vez que requieren de trabajo presencial en las instalaciones del Instituto, las cuales se redujeron al mínimo e indispensable.</w:t>
      </w:r>
      <w:r w:rsidRPr="00E102AE">
        <w:rPr>
          <w:b/>
          <w:sz w:val="23"/>
          <w:szCs w:val="23"/>
        </w:rPr>
        <w:t xml:space="preserve"> </w:t>
      </w:r>
    </w:p>
    <w:p w:rsidR="00987843" w:rsidRDefault="00987843" w:rsidP="00987843">
      <w:pPr>
        <w:spacing w:line="360" w:lineRule="auto"/>
        <w:rPr>
          <w:szCs w:val="23"/>
        </w:rPr>
      </w:pPr>
    </w:p>
    <w:p w:rsidR="00987843" w:rsidRDefault="00987843" w:rsidP="00987843">
      <w:pPr>
        <w:spacing w:line="360" w:lineRule="auto"/>
        <w:rPr>
          <w:b/>
          <w:sz w:val="28"/>
          <w:szCs w:val="28"/>
        </w:rPr>
      </w:pPr>
      <w:r w:rsidRPr="00987843">
        <w:rPr>
          <w:b/>
          <w:sz w:val="28"/>
          <w:szCs w:val="28"/>
        </w:rPr>
        <w:lastRenderedPageBreak/>
        <w:t>Acción 4: Difundir los archivos del Instituto, para favorecer la toma de decisiones, la investigación y el resguardo de la memoria institucional</w:t>
      </w:r>
    </w:p>
    <w:p w:rsidR="00987843" w:rsidRDefault="00987843" w:rsidP="00987843">
      <w:pPr>
        <w:spacing w:line="360" w:lineRule="auto"/>
        <w:rPr>
          <w:b/>
          <w:sz w:val="28"/>
          <w:szCs w:val="28"/>
        </w:rPr>
      </w:pPr>
    </w:p>
    <w:p w:rsidR="00987843" w:rsidRDefault="00F840B4" w:rsidP="00987843">
      <w:pPr>
        <w:pStyle w:val="Prrafodelista"/>
        <w:numPr>
          <w:ilvl w:val="0"/>
          <w:numId w:val="13"/>
        </w:numPr>
        <w:spacing w:line="360" w:lineRule="auto"/>
        <w:rPr>
          <w:b/>
          <w:sz w:val="24"/>
          <w:szCs w:val="24"/>
        </w:rPr>
      </w:pPr>
      <w:r>
        <w:rPr>
          <w:b/>
          <w:sz w:val="24"/>
          <w:szCs w:val="24"/>
        </w:rPr>
        <w:t>Llevar a cabo la presentación de la Biblioteca Digital del INAI</w:t>
      </w:r>
    </w:p>
    <w:p w:rsidR="00F840B4" w:rsidRPr="00772275" w:rsidRDefault="00F840B4" w:rsidP="00710EBB">
      <w:pPr>
        <w:pStyle w:val="Prrafodelista"/>
        <w:spacing w:line="360" w:lineRule="auto"/>
        <w:jc w:val="both"/>
        <w:rPr>
          <w:sz w:val="23"/>
          <w:szCs w:val="23"/>
        </w:rPr>
      </w:pPr>
      <w:r w:rsidRPr="00772275">
        <w:rPr>
          <w:sz w:val="23"/>
          <w:szCs w:val="23"/>
        </w:rPr>
        <w:t xml:space="preserve">Este proyecto de información que tiene como fin el desarrollo de servicios de información digital sobre los temas competencia del INAI se consolidó durante 2020, mediante el incremento de sus colecciones, el diseño de una imagen más institucional y amigable, y su difusión a la ciudadanía </w:t>
      </w:r>
      <w:r w:rsidR="009D42CA">
        <w:rPr>
          <w:sz w:val="23"/>
          <w:szCs w:val="23"/>
        </w:rPr>
        <w:t xml:space="preserve">a </w:t>
      </w:r>
      <w:r w:rsidRPr="00772275">
        <w:rPr>
          <w:sz w:val="23"/>
          <w:szCs w:val="23"/>
        </w:rPr>
        <w:t>través de las redes sociales institucionales. Debido a la suspensión de actividades presenciales en el INAI, la presentación de la Biblioteca se lanzó de manera virtual dur</w:t>
      </w:r>
      <w:r w:rsidR="009D42CA">
        <w:rPr>
          <w:sz w:val="23"/>
          <w:szCs w:val="23"/>
        </w:rPr>
        <w:t>ante el segundo semestre de 2020</w:t>
      </w:r>
      <w:r w:rsidRPr="00772275">
        <w:rPr>
          <w:sz w:val="23"/>
          <w:szCs w:val="23"/>
        </w:rPr>
        <w:t xml:space="preserve">, mediante una campaña de difusión a través de las redes sociales institucionales, </w:t>
      </w:r>
      <w:r w:rsidR="00772275">
        <w:rPr>
          <w:sz w:val="23"/>
          <w:szCs w:val="23"/>
        </w:rPr>
        <w:t>y</w:t>
      </w:r>
      <w:r w:rsidRPr="00772275">
        <w:rPr>
          <w:sz w:val="23"/>
          <w:szCs w:val="23"/>
        </w:rPr>
        <w:t xml:space="preserve"> la publi</w:t>
      </w:r>
      <w:r w:rsidR="0021327C" w:rsidRPr="00772275">
        <w:rPr>
          <w:sz w:val="23"/>
          <w:szCs w:val="23"/>
        </w:rPr>
        <w:t xml:space="preserve">cación de enlaces más visibles </w:t>
      </w:r>
      <w:r w:rsidR="00772275">
        <w:rPr>
          <w:sz w:val="23"/>
          <w:szCs w:val="23"/>
        </w:rPr>
        <w:t>dentro</w:t>
      </w:r>
      <w:r w:rsidR="0021327C" w:rsidRPr="00772275">
        <w:rPr>
          <w:sz w:val="23"/>
          <w:szCs w:val="23"/>
        </w:rPr>
        <w:t xml:space="preserve"> </w:t>
      </w:r>
      <w:r w:rsidR="00772275">
        <w:rPr>
          <w:sz w:val="23"/>
          <w:szCs w:val="23"/>
        </w:rPr>
        <w:t>d</w:t>
      </w:r>
      <w:r w:rsidRPr="00772275">
        <w:rPr>
          <w:sz w:val="23"/>
          <w:szCs w:val="23"/>
        </w:rPr>
        <w:t xml:space="preserve">el </w:t>
      </w:r>
      <w:proofErr w:type="spellStart"/>
      <w:r w:rsidRPr="00772275">
        <w:rPr>
          <w:sz w:val="23"/>
          <w:szCs w:val="23"/>
        </w:rPr>
        <w:t>micr</w:t>
      </w:r>
      <w:r w:rsidR="0021327C" w:rsidRPr="00772275">
        <w:rPr>
          <w:sz w:val="23"/>
          <w:szCs w:val="23"/>
        </w:rPr>
        <w:t>ositio</w:t>
      </w:r>
      <w:proofErr w:type="spellEnd"/>
      <w:r w:rsidR="0021327C" w:rsidRPr="00772275">
        <w:rPr>
          <w:sz w:val="23"/>
          <w:szCs w:val="23"/>
        </w:rPr>
        <w:t xml:space="preserve"> de Gestion Documental y </w:t>
      </w:r>
      <w:r w:rsidRPr="00772275">
        <w:rPr>
          <w:sz w:val="23"/>
          <w:szCs w:val="23"/>
        </w:rPr>
        <w:t xml:space="preserve">el </w:t>
      </w:r>
      <w:proofErr w:type="spellStart"/>
      <w:r w:rsidR="007A2ACB" w:rsidRPr="00772275">
        <w:rPr>
          <w:sz w:val="23"/>
          <w:szCs w:val="23"/>
        </w:rPr>
        <w:t>micrositio</w:t>
      </w:r>
      <w:proofErr w:type="spellEnd"/>
      <w:r w:rsidRPr="00772275">
        <w:rPr>
          <w:sz w:val="23"/>
          <w:szCs w:val="23"/>
        </w:rPr>
        <w:t xml:space="preserve"> especializado denominado “La Gestión Documental y la Memoria Archivística en tiempos de COVID-19”, ambos en el portal web del INAI.</w:t>
      </w:r>
    </w:p>
    <w:p w:rsidR="009D42CA" w:rsidRDefault="00710EBB" w:rsidP="009D42CA">
      <w:pPr>
        <w:pStyle w:val="Prrafodelista"/>
        <w:spacing w:line="360" w:lineRule="auto"/>
        <w:jc w:val="both"/>
        <w:rPr>
          <w:sz w:val="23"/>
          <w:szCs w:val="23"/>
        </w:rPr>
      </w:pPr>
      <w:r w:rsidRPr="00772275">
        <w:rPr>
          <w:sz w:val="23"/>
          <w:szCs w:val="23"/>
        </w:rPr>
        <w:t xml:space="preserve">Durante la pandemia, </w:t>
      </w:r>
      <w:r w:rsidR="001E5671" w:rsidRPr="00772275">
        <w:rPr>
          <w:sz w:val="23"/>
          <w:szCs w:val="23"/>
        </w:rPr>
        <w:t xml:space="preserve">la Biblioteca digital </w:t>
      </w:r>
      <w:r w:rsidRPr="00772275">
        <w:rPr>
          <w:sz w:val="23"/>
          <w:szCs w:val="23"/>
        </w:rPr>
        <w:t>se convirtió un referente internacional de consulta al incorporarse en el mapa “Los Archivos y documentos son accesibles” del Consejo Internacional de Archivos (ICA.)</w:t>
      </w:r>
      <w:r w:rsidR="00D53AC4">
        <w:rPr>
          <w:sz w:val="23"/>
          <w:szCs w:val="23"/>
        </w:rPr>
        <w:t>.</w:t>
      </w:r>
      <w:r w:rsidR="009D42CA">
        <w:rPr>
          <w:sz w:val="23"/>
          <w:szCs w:val="23"/>
        </w:rPr>
        <w:t xml:space="preserve"> </w:t>
      </w:r>
      <w:r w:rsidR="002E0150">
        <w:rPr>
          <w:sz w:val="23"/>
          <w:szCs w:val="23"/>
        </w:rPr>
        <w:t xml:space="preserve">En el periodo de enero a diciembre de 2020, </w:t>
      </w:r>
      <w:r w:rsidR="009D42CA">
        <w:rPr>
          <w:sz w:val="23"/>
          <w:szCs w:val="23"/>
        </w:rPr>
        <w:t xml:space="preserve">se registraron </w:t>
      </w:r>
      <w:r w:rsidR="009D42CA" w:rsidRPr="00772275">
        <w:rPr>
          <w:sz w:val="23"/>
          <w:szCs w:val="23"/>
        </w:rPr>
        <w:t>6,413</w:t>
      </w:r>
      <w:r w:rsidR="009D42CA">
        <w:rPr>
          <w:sz w:val="23"/>
          <w:szCs w:val="23"/>
        </w:rPr>
        <w:t xml:space="preserve"> </w:t>
      </w:r>
      <w:r w:rsidR="002E0150">
        <w:rPr>
          <w:sz w:val="23"/>
          <w:szCs w:val="23"/>
        </w:rPr>
        <w:t>a</w:t>
      </w:r>
      <w:r w:rsidRPr="00772275">
        <w:rPr>
          <w:sz w:val="23"/>
          <w:szCs w:val="23"/>
        </w:rPr>
        <w:t>ccesos públicos</w:t>
      </w:r>
      <w:r w:rsidR="002E0150">
        <w:rPr>
          <w:sz w:val="23"/>
          <w:szCs w:val="23"/>
        </w:rPr>
        <w:t xml:space="preserve"> a la Biblioteca digital.</w:t>
      </w:r>
      <w:r w:rsidR="009D42CA">
        <w:rPr>
          <w:sz w:val="23"/>
          <w:szCs w:val="23"/>
        </w:rPr>
        <w:t xml:space="preserve"> </w:t>
      </w:r>
    </w:p>
    <w:p w:rsidR="00F840B4" w:rsidRPr="0066132C" w:rsidRDefault="00F840B4" w:rsidP="009D42CA">
      <w:pPr>
        <w:pStyle w:val="Prrafodelista"/>
        <w:spacing w:line="360" w:lineRule="auto"/>
        <w:jc w:val="both"/>
        <w:rPr>
          <w:b/>
          <w:sz w:val="24"/>
          <w:szCs w:val="24"/>
        </w:rPr>
      </w:pPr>
      <w:r>
        <w:rPr>
          <w:b/>
          <w:sz w:val="23"/>
          <w:szCs w:val="23"/>
        </w:rPr>
        <w:t>Avance: 100</w:t>
      </w:r>
      <w:r w:rsidRPr="00B07F31">
        <w:rPr>
          <w:b/>
          <w:sz w:val="23"/>
          <w:szCs w:val="23"/>
        </w:rPr>
        <w:t>%</w:t>
      </w:r>
    </w:p>
    <w:p w:rsidR="00710EBB" w:rsidRDefault="00710EBB" w:rsidP="00F840B4">
      <w:pPr>
        <w:pStyle w:val="Prrafodelista"/>
        <w:spacing w:line="360" w:lineRule="auto"/>
        <w:jc w:val="both"/>
        <w:rPr>
          <w:sz w:val="24"/>
          <w:szCs w:val="24"/>
        </w:rPr>
      </w:pPr>
    </w:p>
    <w:p w:rsidR="00710EBB" w:rsidRDefault="00710EBB" w:rsidP="00F840B4">
      <w:pPr>
        <w:pStyle w:val="Prrafodelista"/>
        <w:spacing w:line="360" w:lineRule="auto"/>
        <w:jc w:val="both"/>
        <w:rPr>
          <w:b/>
          <w:sz w:val="28"/>
          <w:szCs w:val="28"/>
        </w:rPr>
      </w:pPr>
      <w:r w:rsidRPr="00710EBB">
        <w:rPr>
          <w:b/>
          <w:sz w:val="28"/>
          <w:szCs w:val="28"/>
        </w:rPr>
        <w:t>Acción 5: Adoptar buenas prácticas nacionales e internacionales para la gestión de la documentación de los sujetos obligados</w:t>
      </w:r>
    </w:p>
    <w:p w:rsidR="00710EBB" w:rsidRDefault="00710EBB" w:rsidP="00F840B4">
      <w:pPr>
        <w:pStyle w:val="Prrafodelista"/>
        <w:spacing w:line="360" w:lineRule="auto"/>
        <w:jc w:val="both"/>
        <w:rPr>
          <w:b/>
          <w:sz w:val="28"/>
          <w:szCs w:val="28"/>
        </w:rPr>
      </w:pPr>
    </w:p>
    <w:p w:rsidR="00710EBB" w:rsidRDefault="00710EBB" w:rsidP="00710EBB">
      <w:pPr>
        <w:pStyle w:val="Prrafodelista"/>
        <w:numPr>
          <w:ilvl w:val="0"/>
          <w:numId w:val="13"/>
        </w:numPr>
        <w:spacing w:line="360" w:lineRule="auto"/>
        <w:jc w:val="both"/>
        <w:rPr>
          <w:b/>
          <w:sz w:val="24"/>
          <w:szCs w:val="24"/>
        </w:rPr>
      </w:pPr>
      <w:r>
        <w:rPr>
          <w:b/>
          <w:sz w:val="24"/>
          <w:szCs w:val="24"/>
        </w:rPr>
        <w:t>Seguimiento a las actividades de socialización del Modelo de Gestión Documental de la RTA entre los sujetos obligados</w:t>
      </w:r>
    </w:p>
    <w:p w:rsidR="00710EBB" w:rsidRPr="00710EBB" w:rsidRDefault="00710EBB" w:rsidP="00710EBB">
      <w:pPr>
        <w:pStyle w:val="Prrafodelista"/>
        <w:spacing w:line="360" w:lineRule="auto"/>
        <w:jc w:val="both"/>
        <w:rPr>
          <w:sz w:val="23"/>
          <w:szCs w:val="23"/>
        </w:rPr>
      </w:pPr>
      <w:r w:rsidRPr="00710EBB">
        <w:rPr>
          <w:sz w:val="23"/>
          <w:szCs w:val="23"/>
        </w:rPr>
        <w:lastRenderedPageBreak/>
        <w:t xml:space="preserve">Con la finalidad de dar continuidad a las acciones para la implementación del Modelo </w:t>
      </w:r>
      <w:r w:rsidR="002E0150">
        <w:rPr>
          <w:sz w:val="23"/>
          <w:szCs w:val="23"/>
        </w:rPr>
        <w:t xml:space="preserve">de Gestión Documental de la </w:t>
      </w:r>
      <w:r w:rsidR="002E0150" w:rsidRPr="00710EBB">
        <w:rPr>
          <w:sz w:val="23"/>
          <w:szCs w:val="23"/>
        </w:rPr>
        <w:t xml:space="preserve">Red de Transparencia y Acceso a la Información </w:t>
      </w:r>
      <w:r w:rsidR="002E0150">
        <w:rPr>
          <w:sz w:val="23"/>
          <w:szCs w:val="23"/>
        </w:rPr>
        <w:t>(</w:t>
      </w:r>
      <w:r w:rsidR="009D42CA">
        <w:rPr>
          <w:sz w:val="23"/>
          <w:szCs w:val="23"/>
        </w:rPr>
        <w:t>MGD-</w:t>
      </w:r>
      <w:r w:rsidR="002E0150" w:rsidRPr="00710EBB">
        <w:rPr>
          <w:sz w:val="23"/>
          <w:szCs w:val="23"/>
        </w:rPr>
        <w:t>RTA</w:t>
      </w:r>
      <w:r w:rsidR="002E0150">
        <w:rPr>
          <w:sz w:val="23"/>
          <w:szCs w:val="23"/>
        </w:rPr>
        <w:t xml:space="preserve">) </w:t>
      </w:r>
      <w:r w:rsidRPr="00710EBB">
        <w:rPr>
          <w:sz w:val="23"/>
          <w:szCs w:val="23"/>
        </w:rPr>
        <w:t>entre</w:t>
      </w:r>
      <w:r w:rsidR="00A81E77">
        <w:rPr>
          <w:sz w:val="23"/>
          <w:szCs w:val="23"/>
        </w:rPr>
        <w:t xml:space="preserve"> los sujetos obligados, orientado a</w:t>
      </w:r>
      <w:r w:rsidRPr="00710EBB">
        <w:rPr>
          <w:sz w:val="23"/>
          <w:szCs w:val="23"/>
        </w:rPr>
        <w:t xml:space="preserve"> mejorar la eficiencia de los procesos de gestión documental mediante la adopción de criterios normalizados y buenas práctic</w:t>
      </w:r>
      <w:r w:rsidR="001E5671">
        <w:rPr>
          <w:sz w:val="23"/>
          <w:szCs w:val="23"/>
        </w:rPr>
        <w:t>as para facilitar el acceso a l</w:t>
      </w:r>
      <w:r w:rsidRPr="00710EBB">
        <w:rPr>
          <w:sz w:val="23"/>
          <w:szCs w:val="23"/>
        </w:rPr>
        <w:t>os documentos, el INAI realizó las siguientes acciones:</w:t>
      </w:r>
    </w:p>
    <w:p w:rsidR="00710EBB" w:rsidRPr="00E67B04" w:rsidRDefault="00710EBB" w:rsidP="000B46E2">
      <w:pPr>
        <w:pStyle w:val="Prrafodelista"/>
        <w:numPr>
          <w:ilvl w:val="0"/>
          <w:numId w:val="14"/>
        </w:numPr>
        <w:spacing w:line="360" w:lineRule="auto"/>
        <w:jc w:val="both"/>
        <w:rPr>
          <w:sz w:val="23"/>
          <w:szCs w:val="23"/>
        </w:rPr>
      </w:pPr>
      <w:r w:rsidRPr="00E67B04">
        <w:rPr>
          <w:sz w:val="23"/>
          <w:szCs w:val="23"/>
        </w:rPr>
        <w:t>En colaboración con el AGN, la SFP y la SSPC, se c</w:t>
      </w:r>
      <w:r w:rsidR="002E0150">
        <w:rPr>
          <w:sz w:val="23"/>
          <w:szCs w:val="23"/>
        </w:rPr>
        <w:t>onformó un grupo de trabajo</w:t>
      </w:r>
      <w:r w:rsidR="00E67B04" w:rsidRPr="00E67B04">
        <w:rPr>
          <w:sz w:val="23"/>
          <w:szCs w:val="23"/>
        </w:rPr>
        <w:t xml:space="preserve"> con el que se llevaron a cabo 12 reuniones, </w:t>
      </w:r>
      <w:r w:rsidR="00E67B04">
        <w:rPr>
          <w:sz w:val="23"/>
          <w:szCs w:val="23"/>
        </w:rPr>
        <w:t>s</w:t>
      </w:r>
      <w:r w:rsidRPr="00E67B04">
        <w:rPr>
          <w:sz w:val="23"/>
          <w:szCs w:val="23"/>
        </w:rPr>
        <w:t xml:space="preserve">e elaboraron los documentos que formarán parte de la estrategia de implementación del </w:t>
      </w:r>
      <w:r w:rsidR="002E0150">
        <w:rPr>
          <w:sz w:val="23"/>
          <w:szCs w:val="23"/>
        </w:rPr>
        <w:t xml:space="preserve">Modelo de Gestión Documental de la </w:t>
      </w:r>
      <w:r w:rsidR="002E0150" w:rsidRPr="00710EBB">
        <w:rPr>
          <w:sz w:val="23"/>
          <w:szCs w:val="23"/>
        </w:rPr>
        <w:t>RTA</w:t>
      </w:r>
      <w:r w:rsidRPr="00E67B04">
        <w:rPr>
          <w:sz w:val="23"/>
          <w:szCs w:val="23"/>
        </w:rPr>
        <w:t xml:space="preserve"> entre los sujetos obligados, tales como el “Documento de acciones de implementación” y los formatos para la gestión del proyecto de implementación, así como la tabla de concordancia entre la LGA y el MGD-RTA.</w:t>
      </w:r>
    </w:p>
    <w:p w:rsidR="00F840B4" w:rsidRPr="0021327C" w:rsidRDefault="00710EBB" w:rsidP="001E5671">
      <w:pPr>
        <w:pStyle w:val="Prrafodelista"/>
        <w:numPr>
          <w:ilvl w:val="0"/>
          <w:numId w:val="14"/>
        </w:numPr>
        <w:spacing w:line="360" w:lineRule="auto"/>
        <w:jc w:val="both"/>
        <w:rPr>
          <w:sz w:val="23"/>
          <w:szCs w:val="23"/>
        </w:rPr>
      </w:pPr>
      <w:r w:rsidRPr="00710EBB">
        <w:rPr>
          <w:sz w:val="23"/>
          <w:szCs w:val="23"/>
        </w:rPr>
        <w:t>Como parte d</w:t>
      </w:r>
      <w:r w:rsidR="002E0150">
        <w:rPr>
          <w:sz w:val="23"/>
          <w:szCs w:val="23"/>
        </w:rPr>
        <w:t xml:space="preserve">el cumplimiento del INAI con la </w:t>
      </w:r>
      <w:r w:rsidRPr="00710EBB">
        <w:rPr>
          <w:sz w:val="23"/>
          <w:szCs w:val="23"/>
        </w:rPr>
        <w:t xml:space="preserve">RTA, durante el </w:t>
      </w:r>
      <w:r w:rsidR="002E0150">
        <w:rPr>
          <w:sz w:val="23"/>
          <w:szCs w:val="23"/>
        </w:rPr>
        <w:t>“</w:t>
      </w:r>
      <w:r w:rsidRPr="00710EBB">
        <w:rPr>
          <w:sz w:val="23"/>
          <w:szCs w:val="23"/>
        </w:rPr>
        <w:t>XIX Encuentro de la</w:t>
      </w:r>
      <w:r w:rsidR="002E0150">
        <w:rPr>
          <w:sz w:val="23"/>
          <w:szCs w:val="23"/>
        </w:rPr>
        <w:t xml:space="preserve"> </w:t>
      </w:r>
      <w:r w:rsidR="002E0150" w:rsidRPr="00710EBB">
        <w:rPr>
          <w:sz w:val="23"/>
          <w:szCs w:val="23"/>
        </w:rPr>
        <w:t>Red de Transparencia y Acceso a la Información</w:t>
      </w:r>
      <w:r w:rsidR="002E0150">
        <w:rPr>
          <w:sz w:val="23"/>
          <w:szCs w:val="23"/>
        </w:rPr>
        <w:t xml:space="preserve">” </w:t>
      </w:r>
      <w:r w:rsidRPr="00710EBB">
        <w:rPr>
          <w:sz w:val="23"/>
          <w:szCs w:val="23"/>
        </w:rPr>
        <w:t>celebrado de manera virtual en 2020, el INAI anunció la puesta a disposición del Sistema de Autoevaluación del MGD-RTA, desarrollado por el</w:t>
      </w:r>
      <w:r w:rsidR="002E0150">
        <w:rPr>
          <w:sz w:val="23"/>
          <w:szCs w:val="23"/>
        </w:rPr>
        <w:t xml:space="preserve"> propio</w:t>
      </w:r>
      <w:r w:rsidRPr="00710EBB">
        <w:rPr>
          <w:sz w:val="23"/>
          <w:szCs w:val="23"/>
        </w:rPr>
        <w:t xml:space="preserve"> INAI, para los miembros de la RTA, a través del apartado habilitado para </w:t>
      </w:r>
      <w:r w:rsidRPr="0021327C">
        <w:rPr>
          <w:sz w:val="23"/>
          <w:szCs w:val="23"/>
        </w:rPr>
        <w:t xml:space="preserve">dicho </w:t>
      </w:r>
      <w:r w:rsidR="001E5671" w:rsidRPr="0021327C">
        <w:rPr>
          <w:sz w:val="23"/>
          <w:szCs w:val="23"/>
        </w:rPr>
        <w:t xml:space="preserve">fin </w:t>
      </w:r>
      <w:r w:rsidRPr="0021327C">
        <w:rPr>
          <w:sz w:val="23"/>
          <w:szCs w:val="23"/>
        </w:rPr>
        <w:t>en la página</w:t>
      </w:r>
      <w:r w:rsidRPr="00710EBB">
        <w:rPr>
          <w:sz w:val="23"/>
          <w:szCs w:val="23"/>
        </w:rPr>
        <w:t xml:space="preserve"> web del Consejo para la Transparencia de Chile.</w:t>
      </w:r>
    </w:p>
    <w:sectPr w:rsidR="00F840B4" w:rsidRPr="0021327C" w:rsidSect="002B57B6">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90C" w:rsidRDefault="00E9190C" w:rsidP="002B57B6">
      <w:pPr>
        <w:spacing w:line="240" w:lineRule="auto"/>
      </w:pPr>
      <w:r>
        <w:separator/>
      </w:r>
    </w:p>
  </w:endnote>
  <w:endnote w:type="continuationSeparator" w:id="0">
    <w:p w:rsidR="00E9190C" w:rsidRDefault="00E9190C" w:rsidP="002B5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244827"/>
      <w:docPartObj>
        <w:docPartGallery w:val="Page Numbers (Bottom of Page)"/>
        <w:docPartUnique/>
      </w:docPartObj>
    </w:sdtPr>
    <w:sdtEndPr/>
    <w:sdtContent>
      <w:p w:rsidR="000B46E2" w:rsidRDefault="000B46E2">
        <w:pPr>
          <w:pStyle w:val="Piedepgina"/>
          <w:jc w:val="right"/>
        </w:pPr>
        <w:r>
          <w:fldChar w:fldCharType="begin"/>
        </w:r>
        <w:r>
          <w:instrText>PAGE   \* MERGEFORMAT</w:instrText>
        </w:r>
        <w:r>
          <w:fldChar w:fldCharType="separate"/>
        </w:r>
        <w:r w:rsidR="00B61314">
          <w:rPr>
            <w:noProof/>
          </w:rPr>
          <w:t>21</w:t>
        </w:r>
        <w:r>
          <w:fldChar w:fldCharType="end"/>
        </w:r>
      </w:p>
    </w:sdtContent>
  </w:sdt>
  <w:p w:rsidR="000B46E2" w:rsidRDefault="000B46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90C" w:rsidRDefault="00E9190C" w:rsidP="002B57B6">
      <w:pPr>
        <w:spacing w:line="240" w:lineRule="auto"/>
      </w:pPr>
      <w:r>
        <w:separator/>
      </w:r>
    </w:p>
  </w:footnote>
  <w:footnote w:type="continuationSeparator" w:id="0">
    <w:p w:rsidR="00E9190C" w:rsidRDefault="00E9190C" w:rsidP="002B57B6">
      <w:pPr>
        <w:spacing w:line="240" w:lineRule="auto"/>
      </w:pPr>
      <w:r>
        <w:continuationSeparator/>
      </w:r>
    </w:p>
  </w:footnote>
  <w:footnote w:id="1">
    <w:p w:rsidR="000B46E2" w:rsidRPr="008C1F81" w:rsidRDefault="000B46E2" w:rsidP="002B57B6">
      <w:pPr>
        <w:pStyle w:val="Textonotapie"/>
        <w:rPr>
          <w:lang w:val="es-MX"/>
        </w:rPr>
      </w:pPr>
      <w:r>
        <w:rPr>
          <w:rStyle w:val="Refdenotaalpie"/>
        </w:rPr>
        <w:footnoteRef/>
      </w:r>
      <w:r>
        <w:t xml:space="preserve"> </w:t>
      </w:r>
      <w:r w:rsidRPr="008C1F81">
        <w:rPr>
          <w:lang w:val="es-MX"/>
        </w:rPr>
        <w:t>Estatuto Orgánico del Instituto de Transparencia Nacional y Acceso a la Información y Protección de Datos Personales. Diario Oficial de la Federación</w:t>
      </w:r>
      <w:r w:rsidR="00A611B1">
        <w:rPr>
          <w:lang w:val="es-MX"/>
        </w:rPr>
        <w:t>,</w:t>
      </w:r>
      <w:r w:rsidR="00A611B1" w:rsidRPr="00A611B1">
        <w:rPr>
          <w:lang w:val="es-MX"/>
        </w:rPr>
        <w:t xml:space="preserve"> 17 de enero de 2017</w:t>
      </w:r>
      <w:r w:rsidR="00A611B1">
        <w:rPr>
          <w:lang w:val="es-MX"/>
        </w:rPr>
        <w:t>.</w:t>
      </w:r>
    </w:p>
  </w:footnote>
  <w:footnote w:id="2">
    <w:p w:rsidR="000B46E2" w:rsidRPr="00F71DD3" w:rsidRDefault="000B46E2" w:rsidP="002B57B6">
      <w:pPr>
        <w:pStyle w:val="Textonotapie"/>
        <w:rPr>
          <w:lang w:val="es-MX"/>
        </w:rPr>
      </w:pPr>
      <w:r w:rsidRPr="008C1F81">
        <w:rPr>
          <w:rStyle w:val="Refdenotaalpie"/>
        </w:rPr>
        <w:footnoteRef/>
      </w:r>
      <w:r w:rsidRPr="008C1F81">
        <w:t xml:space="preserve"> Estatuto Orgánico del INAI, artículo 39 fracción</w:t>
      </w:r>
      <w:r>
        <w:t xml:space="preserve"> I.</w:t>
      </w:r>
    </w:p>
  </w:footnote>
  <w:footnote w:id="3">
    <w:p w:rsidR="000B46E2" w:rsidRPr="003A3DCA" w:rsidRDefault="000B46E2" w:rsidP="002B57B6">
      <w:pPr>
        <w:pStyle w:val="Textonotapie"/>
        <w:rPr>
          <w:lang w:val="es-MX"/>
        </w:rPr>
      </w:pPr>
      <w:r>
        <w:rPr>
          <w:rStyle w:val="Refdenotaalpie"/>
        </w:rPr>
        <w:footnoteRef/>
      </w:r>
      <w:r>
        <w:t xml:space="preserve"> </w:t>
      </w:r>
      <w:r w:rsidRPr="003A3DCA">
        <w:t>https://home.inai.org.mx/wp-content/documentos/ActasSesionesDelPleno/acta220120.pdf</w:t>
      </w:r>
    </w:p>
  </w:footnote>
  <w:footnote w:id="4">
    <w:p w:rsidR="000B46E2" w:rsidRDefault="000B46E2" w:rsidP="002B57B6">
      <w:pPr>
        <w:pStyle w:val="Textonotapie"/>
        <w:rPr>
          <w:lang w:val="es-MX"/>
        </w:rPr>
      </w:pPr>
      <w:r>
        <w:rPr>
          <w:rStyle w:val="Refdenotaalpie"/>
        </w:rPr>
        <w:footnoteRef/>
      </w:r>
      <w:r>
        <w:t xml:space="preserve"> </w:t>
      </w:r>
      <w:r>
        <w:rPr>
          <w:lang w:val="es-MX"/>
        </w:rPr>
        <w:t xml:space="preserve">Disponible en </w:t>
      </w:r>
      <w:hyperlink r:id="rId1" w:history="1">
        <w:r w:rsidRPr="001F7C8E">
          <w:rPr>
            <w:rStyle w:val="Hipervnculo"/>
            <w:lang w:val="es-MX"/>
          </w:rPr>
          <w:t>https://micrositios.inai.org.mx/gestiondocumental/?page_id=51</w:t>
        </w:r>
      </w:hyperlink>
    </w:p>
    <w:p w:rsidR="000B46E2" w:rsidRPr="00AB73F7" w:rsidRDefault="000B46E2" w:rsidP="002B57B6">
      <w:pPr>
        <w:pStyle w:val="Textonotapie"/>
        <w:rPr>
          <w:lang w:val="es-MX"/>
        </w:rPr>
      </w:pPr>
    </w:p>
  </w:footnote>
  <w:footnote w:id="5">
    <w:p w:rsidR="000B46E2" w:rsidRPr="00A22A54" w:rsidRDefault="000B46E2">
      <w:pPr>
        <w:pStyle w:val="Textonotapie"/>
        <w:rPr>
          <w:lang w:val="es-MX"/>
        </w:rPr>
      </w:pPr>
      <w:r>
        <w:rPr>
          <w:rStyle w:val="Refdenotaalpie"/>
        </w:rPr>
        <w:footnoteRef/>
      </w:r>
      <w:r>
        <w:t xml:space="preserve"> </w:t>
      </w:r>
      <w:r w:rsidRPr="00A22A54">
        <w:t>https://home.inai.org.mx/wp-content/documentos/AcuerdosDelPleno/ACT-PUB-11-03-2020.08.pdf</w:t>
      </w:r>
    </w:p>
  </w:footnote>
  <w:footnote w:id="6">
    <w:p w:rsidR="000B46E2" w:rsidRPr="007C2746" w:rsidRDefault="000B46E2">
      <w:pPr>
        <w:pStyle w:val="Textonotapie"/>
        <w:rPr>
          <w:lang w:val="es-MX"/>
        </w:rPr>
      </w:pPr>
      <w:r>
        <w:rPr>
          <w:rStyle w:val="Refdenotaalpie"/>
        </w:rPr>
        <w:footnoteRef/>
      </w:r>
      <w:r>
        <w:t xml:space="preserve"> </w:t>
      </w:r>
      <w:hyperlink r:id="rId2" w:history="1">
        <w:r w:rsidRPr="00790655">
          <w:rPr>
            <w:rStyle w:val="Hipervnculo"/>
          </w:rPr>
          <w:t>https://home.inai.org.mx/wp-content/documentos/ActasSesionesDelPleno/acta250320.pdf</w:t>
        </w:r>
      </w:hyperlink>
      <w:r>
        <w:t xml:space="preserve"> </w:t>
      </w:r>
    </w:p>
  </w:footnote>
  <w:footnote w:id="7">
    <w:p w:rsidR="00E102AE" w:rsidRPr="00E102AE" w:rsidRDefault="00E102AE">
      <w:pPr>
        <w:pStyle w:val="Textonotapie"/>
        <w:rPr>
          <w:lang w:val="es-MX"/>
        </w:rPr>
      </w:pPr>
      <w:r>
        <w:rPr>
          <w:rStyle w:val="Refdenotaalpie"/>
        </w:rPr>
        <w:footnoteRef/>
      </w:r>
      <w:r>
        <w:t xml:space="preserve"> </w:t>
      </w:r>
      <w:hyperlink r:id="rId3" w:history="1">
        <w:r w:rsidRPr="00790655">
          <w:rPr>
            <w:rStyle w:val="Hipervnculo"/>
          </w:rPr>
          <w:t>https://home.inai.org.mx/wp-content/documentos/ProximaSesion/ordendeldia.pdf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6E2" w:rsidRDefault="000B46E2" w:rsidP="002B57B6">
    <w:pPr>
      <w:pStyle w:val="Encabezado"/>
      <w:jc w:val="right"/>
      <w:rPr>
        <w:color w:val="767171" w:themeColor="background2" w:themeShade="80"/>
        <w:sz w:val="20"/>
        <w:szCs w:val="20"/>
      </w:rPr>
    </w:pPr>
    <w:r>
      <w:rPr>
        <w:noProof/>
        <w:color w:val="E7E6E6" w:themeColor="background2"/>
        <w:sz w:val="20"/>
        <w:szCs w:val="20"/>
        <w:lang w:val="es-MX" w:eastAsia="es-MX"/>
      </w:rPr>
      <w:drawing>
        <wp:anchor distT="0" distB="0" distL="114300" distR="114300" simplePos="0" relativeHeight="251658240" behindDoc="1" locked="0" layoutInCell="1" allowOverlap="1">
          <wp:simplePos x="0" y="0"/>
          <wp:positionH relativeFrom="column">
            <wp:posOffset>161290</wp:posOffset>
          </wp:positionH>
          <wp:positionV relativeFrom="paragraph">
            <wp:posOffset>-53975</wp:posOffset>
          </wp:positionV>
          <wp:extent cx="777875" cy="601980"/>
          <wp:effectExtent l="0" t="0" r="3175" b="7620"/>
          <wp:wrapTight wrapText="bothSides">
            <wp:wrapPolygon edited="0">
              <wp:start x="0" y="0"/>
              <wp:lineTo x="0" y="21190"/>
              <wp:lineTo x="21159" y="21190"/>
              <wp:lineTo x="2115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nai_28abr2015_reducción.jpg"/>
                  <pic:cNvPicPr/>
                </pic:nvPicPr>
                <pic:blipFill>
                  <a:blip r:embed="rId1">
                    <a:extLst>
                      <a:ext uri="{28A0092B-C50C-407E-A947-70E740481C1C}">
                        <a14:useLocalDpi xmlns:a14="http://schemas.microsoft.com/office/drawing/2010/main" val="0"/>
                      </a:ext>
                    </a:extLst>
                  </a:blip>
                  <a:stretch>
                    <a:fillRect/>
                  </a:stretch>
                </pic:blipFill>
                <pic:spPr>
                  <a:xfrm>
                    <a:off x="0" y="0"/>
                    <a:ext cx="777875" cy="601980"/>
                  </a:xfrm>
                  <a:prstGeom prst="rect">
                    <a:avLst/>
                  </a:prstGeom>
                </pic:spPr>
              </pic:pic>
            </a:graphicData>
          </a:graphic>
          <wp14:sizeRelH relativeFrom="page">
            <wp14:pctWidth>0</wp14:pctWidth>
          </wp14:sizeRelH>
          <wp14:sizeRelV relativeFrom="page">
            <wp14:pctHeight>0</wp14:pctHeight>
          </wp14:sizeRelV>
        </wp:anchor>
      </w:drawing>
    </w:r>
    <w:r w:rsidRPr="002B57B6">
      <w:rPr>
        <w:color w:val="767171" w:themeColor="background2" w:themeShade="80"/>
        <w:sz w:val="20"/>
        <w:szCs w:val="20"/>
      </w:rPr>
      <w:t>Informe de cumplimiento del Programa Anual de Desarrollo Archivístico 2020</w:t>
    </w:r>
  </w:p>
  <w:p w:rsidR="000B46E2" w:rsidRDefault="000B46E2" w:rsidP="002B57B6">
    <w:pPr>
      <w:pStyle w:val="Encabezado"/>
      <w:jc w:val="right"/>
      <w:rPr>
        <w:color w:val="767171" w:themeColor="background2" w:themeShade="80"/>
        <w:sz w:val="20"/>
        <w:szCs w:val="20"/>
      </w:rPr>
    </w:pPr>
  </w:p>
  <w:p w:rsidR="000B46E2" w:rsidRDefault="000B46E2" w:rsidP="002B57B6">
    <w:pPr>
      <w:pStyle w:val="Encabezado"/>
      <w:jc w:val="right"/>
      <w:rPr>
        <w:color w:val="767171" w:themeColor="background2" w:themeShade="80"/>
        <w:sz w:val="20"/>
        <w:szCs w:val="20"/>
      </w:rPr>
    </w:pPr>
  </w:p>
  <w:p w:rsidR="000B46E2" w:rsidRPr="002B57B6" w:rsidRDefault="000B46E2" w:rsidP="002B57B6">
    <w:pPr>
      <w:pStyle w:val="Encabezado"/>
      <w:jc w:val="right"/>
      <w:rPr>
        <w:color w:val="767171" w:themeColor="background2"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04D3B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1635F6"/>
    <w:multiLevelType w:val="hybridMultilevel"/>
    <w:tmpl w:val="D8B406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5A4400"/>
    <w:multiLevelType w:val="multilevel"/>
    <w:tmpl w:val="FD8C9E86"/>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0EF161E4"/>
    <w:multiLevelType w:val="hybridMultilevel"/>
    <w:tmpl w:val="46D6CEBE"/>
    <w:lvl w:ilvl="0" w:tplc="00A40E34">
      <w:start w:val="1"/>
      <w:numFmt w:val="decimal"/>
      <w:pStyle w:val="Ttulo3"/>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0D4DDE"/>
    <w:multiLevelType w:val="hybridMultilevel"/>
    <w:tmpl w:val="0700D562"/>
    <w:lvl w:ilvl="0" w:tplc="C0E6F20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9B6292"/>
    <w:multiLevelType w:val="hybridMultilevel"/>
    <w:tmpl w:val="6C36E20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4FD1003"/>
    <w:multiLevelType w:val="multilevel"/>
    <w:tmpl w:val="08F86402"/>
    <w:lvl w:ilvl="0">
      <w:start w:val="5"/>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41DA1C7F"/>
    <w:multiLevelType w:val="hybridMultilevel"/>
    <w:tmpl w:val="A86E1D7A"/>
    <w:lvl w:ilvl="0" w:tplc="52469B56">
      <w:start w:val="1"/>
      <w:numFmt w:val="decimal"/>
      <w:lvlText w:val="%1."/>
      <w:lvlJc w:val="left"/>
      <w:pPr>
        <w:ind w:left="720" w:hanging="360"/>
      </w:pPr>
      <w:rPr>
        <w:rFonts w:asciiTheme="minorHAnsi" w:eastAsiaTheme="minorHAnsi" w:hAnsiTheme="minorHAns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391C69"/>
    <w:multiLevelType w:val="hybridMultilevel"/>
    <w:tmpl w:val="2F3EC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F87274"/>
    <w:multiLevelType w:val="hybridMultilevel"/>
    <w:tmpl w:val="B80AC642"/>
    <w:lvl w:ilvl="0" w:tplc="F0FA3990">
      <w:start w:val="1"/>
      <w:numFmt w:val="bullet"/>
      <w:lvlText w:val="-"/>
      <w:lvlJc w:val="left"/>
      <w:pPr>
        <w:ind w:left="720" w:hanging="360"/>
      </w:pPr>
      <w:rPr>
        <w:rFonts w:ascii="Tahoma" w:eastAsiaTheme="minorEastAsi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69258A"/>
    <w:multiLevelType w:val="multilevel"/>
    <w:tmpl w:val="B4EC3AB4"/>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AB71523"/>
    <w:multiLevelType w:val="hybridMultilevel"/>
    <w:tmpl w:val="264ECBB6"/>
    <w:lvl w:ilvl="0" w:tplc="F44A7ABA">
      <w:start w:val="1"/>
      <w:numFmt w:val="bullet"/>
      <w:lvlText w:val=""/>
      <w:lvlJc w:val="left"/>
      <w:pPr>
        <w:ind w:left="1800" w:hanging="360"/>
      </w:pPr>
      <w:rPr>
        <w:rFonts w:ascii="Webdings" w:hAnsi="Web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7B2C2ACC"/>
    <w:multiLevelType w:val="hybridMultilevel"/>
    <w:tmpl w:val="17F6ADE8"/>
    <w:lvl w:ilvl="0" w:tplc="B8A2CFC6">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1C2E95"/>
    <w:multiLevelType w:val="multilevel"/>
    <w:tmpl w:val="6EC02BCA"/>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7F2E5F8E"/>
    <w:multiLevelType w:val="hybridMultilevel"/>
    <w:tmpl w:val="202CB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2"/>
  </w:num>
  <w:num w:numId="5">
    <w:abstractNumId w:val="3"/>
  </w:num>
  <w:num w:numId="6">
    <w:abstractNumId w:val="10"/>
  </w:num>
  <w:num w:numId="7">
    <w:abstractNumId w:val="6"/>
  </w:num>
  <w:num w:numId="8">
    <w:abstractNumId w:val="14"/>
  </w:num>
  <w:num w:numId="9">
    <w:abstractNumId w:val="1"/>
  </w:num>
  <w:num w:numId="10">
    <w:abstractNumId w:val="5"/>
  </w:num>
  <w:num w:numId="11">
    <w:abstractNumId w:val="11"/>
  </w:num>
  <w:num w:numId="12">
    <w:abstractNumId w:val="12"/>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B6"/>
    <w:rsid w:val="00027516"/>
    <w:rsid w:val="00037E49"/>
    <w:rsid w:val="00093390"/>
    <w:rsid w:val="000B46E2"/>
    <w:rsid w:val="000E05A4"/>
    <w:rsid w:val="00116600"/>
    <w:rsid w:val="00133F04"/>
    <w:rsid w:val="0014207B"/>
    <w:rsid w:val="00195B2C"/>
    <w:rsid w:val="001E5671"/>
    <w:rsid w:val="00211CFB"/>
    <w:rsid w:val="0021327C"/>
    <w:rsid w:val="00242720"/>
    <w:rsid w:val="002B2E98"/>
    <w:rsid w:val="002B57B6"/>
    <w:rsid w:val="002E0150"/>
    <w:rsid w:val="00304B02"/>
    <w:rsid w:val="00357E91"/>
    <w:rsid w:val="00422EAF"/>
    <w:rsid w:val="00447035"/>
    <w:rsid w:val="0047789B"/>
    <w:rsid w:val="004E2390"/>
    <w:rsid w:val="00506079"/>
    <w:rsid w:val="005541B7"/>
    <w:rsid w:val="00560860"/>
    <w:rsid w:val="00592888"/>
    <w:rsid w:val="005954F5"/>
    <w:rsid w:val="00601F50"/>
    <w:rsid w:val="006345AC"/>
    <w:rsid w:val="00642E32"/>
    <w:rsid w:val="0066132C"/>
    <w:rsid w:val="00710EBB"/>
    <w:rsid w:val="00740E22"/>
    <w:rsid w:val="00743CFD"/>
    <w:rsid w:val="00751D55"/>
    <w:rsid w:val="007601ED"/>
    <w:rsid w:val="00772275"/>
    <w:rsid w:val="00792CC3"/>
    <w:rsid w:val="007A089C"/>
    <w:rsid w:val="007A2ACB"/>
    <w:rsid w:val="007B62DB"/>
    <w:rsid w:val="007C2746"/>
    <w:rsid w:val="00835CE4"/>
    <w:rsid w:val="00847A4B"/>
    <w:rsid w:val="00900B89"/>
    <w:rsid w:val="00966B0E"/>
    <w:rsid w:val="00983D44"/>
    <w:rsid w:val="00987843"/>
    <w:rsid w:val="00997B1B"/>
    <w:rsid w:val="009D42CA"/>
    <w:rsid w:val="009E3381"/>
    <w:rsid w:val="00A22A54"/>
    <w:rsid w:val="00A611B1"/>
    <w:rsid w:val="00A725E9"/>
    <w:rsid w:val="00A8100C"/>
    <w:rsid w:val="00A81E77"/>
    <w:rsid w:val="00A87AD4"/>
    <w:rsid w:val="00AD6589"/>
    <w:rsid w:val="00AE5CF2"/>
    <w:rsid w:val="00AF08A0"/>
    <w:rsid w:val="00B07F31"/>
    <w:rsid w:val="00B16208"/>
    <w:rsid w:val="00B61314"/>
    <w:rsid w:val="00B724E9"/>
    <w:rsid w:val="00BA0156"/>
    <w:rsid w:val="00BC1161"/>
    <w:rsid w:val="00BE3FCB"/>
    <w:rsid w:val="00C06673"/>
    <w:rsid w:val="00C72F58"/>
    <w:rsid w:val="00D109DD"/>
    <w:rsid w:val="00D10C5A"/>
    <w:rsid w:val="00D44280"/>
    <w:rsid w:val="00D53AC4"/>
    <w:rsid w:val="00DC135C"/>
    <w:rsid w:val="00DC1F40"/>
    <w:rsid w:val="00DC37AC"/>
    <w:rsid w:val="00DC73FB"/>
    <w:rsid w:val="00E0581E"/>
    <w:rsid w:val="00E102AE"/>
    <w:rsid w:val="00E67B04"/>
    <w:rsid w:val="00E827FC"/>
    <w:rsid w:val="00E9190C"/>
    <w:rsid w:val="00EC2E51"/>
    <w:rsid w:val="00EC553E"/>
    <w:rsid w:val="00EC59BA"/>
    <w:rsid w:val="00EE5216"/>
    <w:rsid w:val="00F41C4D"/>
    <w:rsid w:val="00F65CA2"/>
    <w:rsid w:val="00F70480"/>
    <w:rsid w:val="00F73515"/>
    <w:rsid w:val="00F84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053D0"/>
  <w15:chartTrackingRefBased/>
  <w15:docId w15:val="{A71ED243-EC7A-4C5C-B208-7E164860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4" w:qFormat="1"/>
    <w:lsdException w:name="heading 2" w:semiHidden="1" w:uiPriority="4"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57B6"/>
    <w:pPr>
      <w:spacing w:after="0" w:line="288" w:lineRule="auto"/>
      <w:jc w:val="both"/>
    </w:pPr>
    <w:rPr>
      <w:rFonts w:ascii="Tahoma" w:eastAsiaTheme="minorEastAsia" w:hAnsi="Tahoma"/>
      <w:sz w:val="23"/>
      <w:lang w:val="es-ES"/>
    </w:rPr>
  </w:style>
  <w:style w:type="paragraph" w:styleId="Ttulo1">
    <w:name w:val="heading 1"/>
    <w:basedOn w:val="Normal"/>
    <w:link w:val="Ttulo1Car"/>
    <w:uiPriority w:val="4"/>
    <w:qFormat/>
    <w:rsid w:val="002B57B6"/>
    <w:pPr>
      <w:keepNext/>
      <w:spacing w:before="240" w:after="60"/>
      <w:outlineLvl w:val="0"/>
    </w:pPr>
    <w:rPr>
      <w:rFonts w:asciiTheme="majorHAnsi" w:eastAsiaTheme="majorEastAsia" w:hAnsiTheme="majorHAnsi" w:cstheme="majorBidi"/>
      <w:b/>
      <w:color w:val="323E4F" w:themeColor="text2" w:themeShade="BF"/>
      <w:kern w:val="28"/>
      <w:sz w:val="36"/>
      <w:szCs w:val="32"/>
    </w:rPr>
  </w:style>
  <w:style w:type="paragraph" w:styleId="Ttulo2">
    <w:name w:val="heading 2"/>
    <w:basedOn w:val="Normal"/>
    <w:next w:val="Normal"/>
    <w:link w:val="Ttulo2Car"/>
    <w:uiPriority w:val="4"/>
    <w:qFormat/>
    <w:rsid w:val="002B57B6"/>
    <w:pPr>
      <w:keepNext/>
      <w:spacing w:after="240" w:line="240" w:lineRule="auto"/>
      <w:outlineLvl w:val="1"/>
    </w:pPr>
    <w:rPr>
      <w:rFonts w:eastAsiaTheme="majorEastAsia" w:cstheme="majorBidi"/>
      <w:b/>
      <w:color w:val="806000" w:themeColor="accent4" w:themeShade="80"/>
      <w:sz w:val="28"/>
      <w:szCs w:val="26"/>
    </w:rPr>
  </w:style>
  <w:style w:type="paragraph" w:styleId="Ttulo3">
    <w:name w:val="heading 3"/>
    <w:basedOn w:val="Normal"/>
    <w:next w:val="Normal"/>
    <w:link w:val="Ttulo3Car"/>
    <w:uiPriority w:val="5"/>
    <w:unhideWhenUsed/>
    <w:qFormat/>
    <w:rsid w:val="002B57B6"/>
    <w:pPr>
      <w:keepNext/>
      <w:keepLines/>
      <w:numPr>
        <w:numId w:val="5"/>
      </w:numPr>
      <w:spacing w:before="40"/>
      <w:outlineLvl w:val="2"/>
    </w:pPr>
    <w:rPr>
      <w:rFonts w:eastAsiaTheme="majorEastAsia"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4"/>
    <w:rsid w:val="002B57B6"/>
    <w:rPr>
      <w:rFonts w:asciiTheme="majorHAnsi" w:eastAsiaTheme="majorEastAsia" w:hAnsiTheme="majorHAnsi" w:cstheme="majorBidi"/>
      <w:b/>
      <w:color w:val="323E4F" w:themeColor="text2" w:themeShade="BF"/>
      <w:kern w:val="28"/>
      <w:sz w:val="36"/>
      <w:szCs w:val="32"/>
      <w:lang w:val="es-ES"/>
    </w:rPr>
  </w:style>
  <w:style w:type="character" w:customStyle="1" w:styleId="Ttulo2Car">
    <w:name w:val="Título 2 Car"/>
    <w:basedOn w:val="Fuentedeprrafopredeter"/>
    <w:link w:val="Ttulo2"/>
    <w:uiPriority w:val="4"/>
    <w:rsid w:val="002B57B6"/>
    <w:rPr>
      <w:rFonts w:ascii="Tahoma" w:eastAsiaTheme="majorEastAsia" w:hAnsi="Tahoma" w:cstheme="majorBidi"/>
      <w:b/>
      <w:color w:val="806000" w:themeColor="accent4" w:themeShade="80"/>
      <w:sz w:val="28"/>
      <w:szCs w:val="26"/>
      <w:lang w:val="es-ES"/>
    </w:rPr>
  </w:style>
  <w:style w:type="character" w:customStyle="1" w:styleId="Ttulo3Car">
    <w:name w:val="Título 3 Car"/>
    <w:basedOn w:val="Fuentedeprrafopredeter"/>
    <w:link w:val="Ttulo3"/>
    <w:uiPriority w:val="5"/>
    <w:rsid w:val="002B57B6"/>
    <w:rPr>
      <w:rFonts w:ascii="Tahoma" w:eastAsiaTheme="majorEastAsia" w:hAnsi="Tahoma" w:cstheme="majorBidi"/>
      <w:b/>
      <w:sz w:val="24"/>
      <w:szCs w:val="24"/>
      <w:lang w:val="es-ES"/>
    </w:rPr>
  </w:style>
  <w:style w:type="paragraph" w:styleId="Textodeglobo">
    <w:name w:val="Balloon Text"/>
    <w:basedOn w:val="Normal"/>
    <w:link w:val="TextodegloboCar"/>
    <w:uiPriority w:val="99"/>
    <w:semiHidden/>
    <w:unhideWhenUsed/>
    <w:rsid w:val="002B57B6"/>
    <w:rPr>
      <w:rFonts w:cs="Tahoma"/>
      <w:sz w:val="16"/>
      <w:szCs w:val="16"/>
    </w:rPr>
  </w:style>
  <w:style w:type="character" w:customStyle="1" w:styleId="TextodegloboCar">
    <w:name w:val="Texto de globo Car"/>
    <w:basedOn w:val="Fuentedeprrafopredeter"/>
    <w:link w:val="Textodeglobo"/>
    <w:uiPriority w:val="99"/>
    <w:semiHidden/>
    <w:rsid w:val="002B57B6"/>
    <w:rPr>
      <w:rFonts w:ascii="Tahoma" w:eastAsiaTheme="minorEastAsia" w:hAnsi="Tahoma" w:cs="Tahoma"/>
      <w:sz w:val="16"/>
      <w:szCs w:val="16"/>
      <w:lang w:val="es-ES"/>
    </w:rPr>
  </w:style>
  <w:style w:type="paragraph" w:styleId="Ttulo">
    <w:name w:val="Title"/>
    <w:basedOn w:val="Normal"/>
    <w:link w:val="TtuloCar"/>
    <w:uiPriority w:val="1"/>
    <w:qFormat/>
    <w:rsid w:val="002B57B6"/>
    <w:pPr>
      <w:spacing w:after="200" w:line="240" w:lineRule="auto"/>
    </w:pPr>
    <w:rPr>
      <w:rFonts w:asciiTheme="majorHAnsi" w:eastAsiaTheme="majorEastAsia" w:hAnsiTheme="majorHAnsi" w:cstheme="majorBidi"/>
      <w:bCs/>
      <w:sz w:val="72"/>
      <w:szCs w:val="52"/>
    </w:rPr>
  </w:style>
  <w:style w:type="character" w:customStyle="1" w:styleId="TtuloCar">
    <w:name w:val="Título Car"/>
    <w:basedOn w:val="Fuentedeprrafopredeter"/>
    <w:link w:val="Ttulo"/>
    <w:uiPriority w:val="1"/>
    <w:rsid w:val="002B57B6"/>
    <w:rPr>
      <w:rFonts w:asciiTheme="majorHAnsi" w:eastAsiaTheme="majorEastAsia" w:hAnsiTheme="majorHAnsi" w:cstheme="majorBidi"/>
      <w:bCs/>
      <w:sz w:val="72"/>
      <w:szCs w:val="52"/>
      <w:lang w:val="es-ES"/>
    </w:rPr>
  </w:style>
  <w:style w:type="paragraph" w:styleId="Subttulo">
    <w:name w:val="Subtitle"/>
    <w:basedOn w:val="Normal"/>
    <w:link w:val="SubttuloCar"/>
    <w:uiPriority w:val="2"/>
    <w:qFormat/>
    <w:rsid w:val="002B57B6"/>
    <w:pPr>
      <w:framePr w:hSpace="180" w:wrap="around" w:vAnchor="text" w:hAnchor="margin" w:y="1167"/>
    </w:pPr>
    <w:rPr>
      <w:b/>
      <w:caps/>
      <w:spacing w:val="20"/>
      <w:sz w:val="32"/>
    </w:rPr>
  </w:style>
  <w:style w:type="character" w:customStyle="1" w:styleId="SubttuloCar">
    <w:name w:val="Subtítulo Car"/>
    <w:basedOn w:val="Fuentedeprrafopredeter"/>
    <w:link w:val="Subttulo"/>
    <w:uiPriority w:val="2"/>
    <w:rsid w:val="002B57B6"/>
    <w:rPr>
      <w:rFonts w:ascii="Tahoma" w:eastAsiaTheme="minorEastAsia" w:hAnsi="Tahoma"/>
      <w:b/>
      <w:caps/>
      <w:spacing w:val="20"/>
      <w:sz w:val="32"/>
      <w:lang w:val="es-ES"/>
    </w:rPr>
  </w:style>
  <w:style w:type="paragraph" w:styleId="Encabezado">
    <w:name w:val="header"/>
    <w:basedOn w:val="Normal"/>
    <w:link w:val="EncabezadoCar"/>
    <w:uiPriority w:val="8"/>
    <w:unhideWhenUsed/>
    <w:rsid w:val="002B57B6"/>
  </w:style>
  <w:style w:type="character" w:customStyle="1" w:styleId="EncabezadoCar">
    <w:name w:val="Encabezado Car"/>
    <w:basedOn w:val="Fuentedeprrafopredeter"/>
    <w:link w:val="Encabezado"/>
    <w:uiPriority w:val="8"/>
    <w:rsid w:val="002B57B6"/>
    <w:rPr>
      <w:rFonts w:ascii="Tahoma" w:eastAsiaTheme="minorEastAsia" w:hAnsi="Tahoma"/>
      <w:sz w:val="23"/>
      <w:lang w:val="es-ES"/>
    </w:rPr>
  </w:style>
  <w:style w:type="paragraph" w:styleId="Piedepgina">
    <w:name w:val="footer"/>
    <w:basedOn w:val="Normal"/>
    <w:link w:val="PiedepginaCar"/>
    <w:uiPriority w:val="99"/>
    <w:unhideWhenUsed/>
    <w:rsid w:val="002B57B6"/>
  </w:style>
  <w:style w:type="character" w:customStyle="1" w:styleId="PiedepginaCar">
    <w:name w:val="Pie de página Car"/>
    <w:basedOn w:val="Fuentedeprrafopredeter"/>
    <w:link w:val="Piedepgina"/>
    <w:uiPriority w:val="99"/>
    <w:rsid w:val="002B57B6"/>
    <w:rPr>
      <w:rFonts w:ascii="Tahoma" w:eastAsiaTheme="minorEastAsia" w:hAnsi="Tahoma"/>
      <w:sz w:val="23"/>
      <w:lang w:val="es-ES"/>
    </w:rPr>
  </w:style>
  <w:style w:type="paragraph" w:customStyle="1" w:styleId="Nombre">
    <w:name w:val="Nombre"/>
    <w:basedOn w:val="Normal"/>
    <w:uiPriority w:val="3"/>
    <w:qFormat/>
    <w:rsid w:val="002B57B6"/>
    <w:pPr>
      <w:spacing w:line="240" w:lineRule="auto"/>
      <w:jc w:val="right"/>
    </w:pPr>
  </w:style>
  <w:style w:type="table" w:styleId="Tablaconcuadrcula">
    <w:name w:val="Table Grid"/>
    <w:basedOn w:val="Tablanormal"/>
    <w:uiPriority w:val="59"/>
    <w:rsid w:val="002B57B6"/>
    <w:pPr>
      <w:spacing w:after="0" w:line="240" w:lineRule="auto"/>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unhideWhenUsed/>
    <w:rsid w:val="002B57B6"/>
    <w:rPr>
      <w:color w:val="808080"/>
    </w:rPr>
  </w:style>
  <w:style w:type="paragraph" w:customStyle="1" w:styleId="Contenido">
    <w:name w:val="Contenido"/>
    <w:basedOn w:val="Normal"/>
    <w:link w:val="Carcterdecontenido"/>
    <w:qFormat/>
    <w:rsid w:val="002B57B6"/>
    <w:rPr>
      <w:b/>
    </w:rPr>
  </w:style>
  <w:style w:type="paragraph" w:customStyle="1" w:styleId="Textodestacado">
    <w:name w:val="Texto destacado"/>
    <w:basedOn w:val="Normal"/>
    <w:link w:val="Carcterdetextodestacado"/>
    <w:qFormat/>
    <w:rsid w:val="002B57B6"/>
  </w:style>
  <w:style w:type="character" w:customStyle="1" w:styleId="Carcterdecontenido">
    <w:name w:val="Carácter de contenido"/>
    <w:basedOn w:val="Fuentedeprrafopredeter"/>
    <w:link w:val="Contenido"/>
    <w:rsid w:val="002B57B6"/>
    <w:rPr>
      <w:rFonts w:ascii="Tahoma" w:eastAsiaTheme="minorEastAsia" w:hAnsi="Tahoma"/>
      <w:b/>
      <w:sz w:val="23"/>
      <w:lang w:val="es-ES"/>
    </w:rPr>
  </w:style>
  <w:style w:type="character" w:customStyle="1" w:styleId="Carcterdetextodestacado">
    <w:name w:val="Carácter de texto destacado"/>
    <w:basedOn w:val="Fuentedeprrafopredeter"/>
    <w:link w:val="Textodestacado"/>
    <w:rsid w:val="002B57B6"/>
    <w:rPr>
      <w:rFonts w:ascii="Tahoma" w:eastAsiaTheme="minorEastAsia" w:hAnsi="Tahoma"/>
      <w:sz w:val="23"/>
      <w:lang w:val="es-ES"/>
    </w:rPr>
  </w:style>
  <w:style w:type="paragraph" w:styleId="Sinespaciado">
    <w:name w:val="No Spacing"/>
    <w:link w:val="SinespaciadoCar"/>
    <w:uiPriority w:val="1"/>
    <w:qFormat/>
    <w:rsid w:val="002B57B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2B57B6"/>
    <w:rPr>
      <w:rFonts w:ascii="Times New Roman" w:eastAsia="Times New Roman" w:hAnsi="Times New Roman" w:cs="Times New Roman"/>
      <w:sz w:val="24"/>
      <w:szCs w:val="24"/>
      <w:lang w:val="es-ES" w:eastAsia="es-ES"/>
    </w:rPr>
  </w:style>
  <w:style w:type="character" w:styleId="Refdenotaalpie">
    <w:name w:val="footnote reference"/>
    <w:basedOn w:val="Fuentedeprrafopredeter"/>
    <w:uiPriority w:val="99"/>
    <w:semiHidden/>
    <w:unhideWhenUsed/>
    <w:rsid w:val="002B57B6"/>
    <w:rPr>
      <w:vertAlign w:val="superscript"/>
    </w:rPr>
  </w:style>
  <w:style w:type="paragraph" w:styleId="Textonotapie">
    <w:name w:val="footnote text"/>
    <w:basedOn w:val="Normal"/>
    <w:link w:val="TextonotapieCar"/>
    <w:uiPriority w:val="99"/>
    <w:semiHidden/>
    <w:unhideWhenUsed/>
    <w:rsid w:val="002B57B6"/>
    <w:pPr>
      <w:spacing w:line="240" w:lineRule="auto"/>
    </w:pPr>
    <w:rPr>
      <w:sz w:val="20"/>
      <w:szCs w:val="20"/>
    </w:rPr>
  </w:style>
  <w:style w:type="character" w:customStyle="1" w:styleId="TextonotapieCar">
    <w:name w:val="Texto nota pie Car"/>
    <w:basedOn w:val="Fuentedeprrafopredeter"/>
    <w:link w:val="Textonotapie"/>
    <w:uiPriority w:val="99"/>
    <w:semiHidden/>
    <w:rsid w:val="002B57B6"/>
    <w:rPr>
      <w:rFonts w:ascii="Tahoma" w:eastAsiaTheme="minorEastAsia" w:hAnsi="Tahoma"/>
      <w:sz w:val="20"/>
      <w:szCs w:val="20"/>
      <w:lang w:val="es-ES"/>
    </w:rPr>
  </w:style>
  <w:style w:type="paragraph" w:customStyle="1" w:styleId="xl77">
    <w:name w:val="xl77"/>
    <w:basedOn w:val="Normal"/>
    <w:rsid w:val="002B57B6"/>
    <w:pPr>
      <w:pBdr>
        <w:top w:val="single" w:sz="12" w:space="0" w:color="CCCCCC"/>
        <w:left w:val="single" w:sz="12" w:space="18" w:color="CCCCCC"/>
        <w:bottom w:val="single" w:sz="12" w:space="0" w:color="CCCCCC"/>
        <w:right w:val="single" w:sz="12" w:space="0" w:color="CCCCCC"/>
      </w:pBdr>
      <w:spacing w:before="100" w:beforeAutospacing="1" w:after="100" w:afterAutospacing="1" w:line="240" w:lineRule="auto"/>
      <w:ind w:firstLineChars="200" w:firstLine="200"/>
      <w:jc w:val="left"/>
      <w:textAlignment w:val="top"/>
    </w:pPr>
    <w:rPr>
      <w:rFonts w:ascii="Times New Roman" w:eastAsia="Times New Roman" w:hAnsi="Times New Roman" w:cs="Times New Roman"/>
      <w:szCs w:val="24"/>
      <w:lang w:val="es-MX" w:eastAsia="es-MX"/>
    </w:rPr>
  </w:style>
  <w:style w:type="paragraph" w:styleId="Prrafodelista">
    <w:name w:val="List Paragraph"/>
    <w:aliases w:val="Lista de nivel 1,lp1,List Paragraph1,4 Párrafo de lista,Figuras,Dot pt,No Spacing1,List Paragraph Char Char Char,Indicator Text,Numbered Para 1,DH1,Listas,Light Grid - Accent 31,Bullet List,FooterText,numbered,Paragraphe de liste1,列出段落"/>
    <w:basedOn w:val="Normal"/>
    <w:link w:val="PrrafodelistaCar"/>
    <w:uiPriority w:val="34"/>
    <w:qFormat/>
    <w:rsid w:val="002B57B6"/>
    <w:pPr>
      <w:spacing w:after="160" w:line="259" w:lineRule="auto"/>
      <w:contextualSpacing/>
      <w:jc w:val="left"/>
    </w:pPr>
    <w:rPr>
      <w:rFonts w:eastAsiaTheme="minorHAnsi"/>
      <w:sz w:val="20"/>
      <w:lang w:val="es-MX"/>
    </w:rPr>
  </w:style>
  <w:style w:type="table" w:styleId="Tabladecuadrcula5oscura-nfasis4">
    <w:name w:val="Grid Table 5 Dark Accent 4"/>
    <w:basedOn w:val="Tablanormal"/>
    <w:uiPriority w:val="50"/>
    <w:rsid w:val="002B57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4-nfasis6">
    <w:name w:val="Grid Table 4 Accent 6"/>
    <w:basedOn w:val="Tablanormal"/>
    <w:uiPriority w:val="49"/>
    <w:rsid w:val="002B57B6"/>
    <w:pPr>
      <w:spacing w:after="0" w:line="240" w:lineRule="auto"/>
    </w:pPr>
    <w:rPr>
      <w:sz w:val="24"/>
      <w:szCs w:val="24"/>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6">
    <w:name w:val="Grid Table 5 Dark Accent 6"/>
    <w:basedOn w:val="Tablanormal"/>
    <w:uiPriority w:val="50"/>
    <w:rsid w:val="002B57B6"/>
    <w:pPr>
      <w:spacing w:after="0" w:line="240" w:lineRule="auto"/>
    </w:pPr>
    <w:rPr>
      <w:sz w:val="24"/>
      <w:szCs w:val="24"/>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5oscura-nfasis5">
    <w:name w:val="Grid Table 5 Dark Accent 5"/>
    <w:basedOn w:val="Tablanormal"/>
    <w:uiPriority w:val="50"/>
    <w:rsid w:val="002B57B6"/>
    <w:pPr>
      <w:spacing w:after="0" w:line="240" w:lineRule="auto"/>
    </w:pPr>
    <w:rPr>
      <w:sz w:val="24"/>
      <w:szCs w:val="24"/>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decuadrcula5oscura-nfasis3">
    <w:name w:val="Grid Table 5 Dark Accent 3"/>
    <w:basedOn w:val="Tablanormal"/>
    <w:uiPriority w:val="50"/>
    <w:rsid w:val="002B57B6"/>
    <w:pPr>
      <w:spacing w:after="0" w:line="240" w:lineRule="auto"/>
    </w:pPr>
    <w:rPr>
      <w:sz w:val="24"/>
      <w:szCs w:val="24"/>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tuloTDC">
    <w:name w:val="TOC Heading"/>
    <w:basedOn w:val="Ttulo1"/>
    <w:next w:val="Normal"/>
    <w:uiPriority w:val="39"/>
    <w:unhideWhenUsed/>
    <w:qFormat/>
    <w:rsid w:val="002B57B6"/>
    <w:pPr>
      <w:keepLines/>
      <w:spacing w:after="0" w:line="259" w:lineRule="auto"/>
      <w:jc w:val="left"/>
      <w:outlineLvl w:val="9"/>
    </w:pPr>
    <w:rPr>
      <w:rFonts w:ascii="Arial" w:hAnsi="Arial"/>
      <w:color w:val="4472C4" w:themeColor="accent1"/>
      <w:kern w:val="0"/>
      <w:sz w:val="22"/>
      <w:lang w:val="es-MX" w:eastAsia="es-MX"/>
    </w:rPr>
  </w:style>
  <w:style w:type="paragraph" w:styleId="TDC1">
    <w:name w:val="toc 1"/>
    <w:basedOn w:val="Normal"/>
    <w:next w:val="Normal"/>
    <w:autoRedefine/>
    <w:uiPriority w:val="39"/>
    <w:unhideWhenUsed/>
    <w:rsid w:val="002B57B6"/>
    <w:pPr>
      <w:spacing w:after="100"/>
    </w:pPr>
  </w:style>
  <w:style w:type="paragraph" w:styleId="TDC2">
    <w:name w:val="toc 2"/>
    <w:basedOn w:val="Normal"/>
    <w:next w:val="Normal"/>
    <w:autoRedefine/>
    <w:uiPriority w:val="39"/>
    <w:unhideWhenUsed/>
    <w:rsid w:val="002B57B6"/>
    <w:pPr>
      <w:spacing w:after="100"/>
      <w:ind w:left="240"/>
    </w:pPr>
  </w:style>
  <w:style w:type="paragraph" w:styleId="TDC3">
    <w:name w:val="toc 3"/>
    <w:basedOn w:val="Normal"/>
    <w:next w:val="Normal"/>
    <w:autoRedefine/>
    <w:uiPriority w:val="39"/>
    <w:unhideWhenUsed/>
    <w:rsid w:val="002B57B6"/>
    <w:pPr>
      <w:spacing w:after="100"/>
      <w:ind w:left="480"/>
    </w:pPr>
  </w:style>
  <w:style w:type="character" w:styleId="Hipervnculo">
    <w:name w:val="Hyperlink"/>
    <w:basedOn w:val="Fuentedeprrafopredeter"/>
    <w:uiPriority w:val="99"/>
    <w:unhideWhenUsed/>
    <w:rsid w:val="002B57B6"/>
    <w:rPr>
      <w:color w:val="0563C1" w:themeColor="hyperlink"/>
      <w:u w:val="single"/>
    </w:rPr>
  </w:style>
  <w:style w:type="paragraph" w:styleId="NormalWeb">
    <w:name w:val="Normal (Web)"/>
    <w:basedOn w:val="Normal"/>
    <w:uiPriority w:val="99"/>
    <w:semiHidden/>
    <w:unhideWhenUsed/>
    <w:rsid w:val="002B57B6"/>
    <w:pPr>
      <w:spacing w:before="100" w:beforeAutospacing="1" w:after="100" w:afterAutospacing="1" w:line="240" w:lineRule="auto"/>
      <w:jc w:val="left"/>
    </w:pPr>
    <w:rPr>
      <w:rFonts w:ascii="Times New Roman" w:hAnsi="Times New Roman" w:cs="Times New Roman"/>
      <w:szCs w:val="24"/>
      <w:lang w:val="es-MX" w:eastAsia="es-MX"/>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2B57B6"/>
    <w:rPr>
      <w:rFonts w:ascii="Tahoma" w:hAnsi="Tahoma"/>
      <w:sz w:val="20"/>
    </w:rPr>
  </w:style>
  <w:style w:type="table" w:styleId="Tabladecuadrcula4-nfasis3">
    <w:name w:val="Grid Table 4 Accent 3"/>
    <w:basedOn w:val="Tablanormal"/>
    <w:uiPriority w:val="49"/>
    <w:rsid w:val="002B57B6"/>
    <w:pPr>
      <w:spacing w:after="0" w:line="240" w:lineRule="auto"/>
    </w:pPr>
    <w:rPr>
      <w:sz w:val="24"/>
      <w:szCs w:val="24"/>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3">
    <w:name w:val="Grid Table 6 Colorful Accent 3"/>
    <w:basedOn w:val="Tablanormal"/>
    <w:uiPriority w:val="51"/>
    <w:rsid w:val="002B57B6"/>
    <w:pPr>
      <w:spacing w:after="0" w:line="240" w:lineRule="auto"/>
    </w:pPr>
    <w:rPr>
      <w:color w:val="7B7B7B" w:themeColor="accent3" w:themeShade="BF"/>
      <w:sz w:val="24"/>
      <w:szCs w:val="24"/>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1">
    <w:name w:val="Grid Table 6 Colorful Accent 1"/>
    <w:basedOn w:val="Tablanormal"/>
    <w:uiPriority w:val="51"/>
    <w:rsid w:val="002B57B6"/>
    <w:pPr>
      <w:spacing w:after="0" w:line="240" w:lineRule="auto"/>
    </w:pPr>
    <w:rPr>
      <w:color w:val="2F5496" w:themeColor="accent1" w:themeShade="BF"/>
      <w:sz w:val="24"/>
      <w:szCs w:val="24"/>
      <w:lang w:val="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6concolores-nfasis6">
    <w:name w:val="Grid Table 6 Colorful Accent 6"/>
    <w:basedOn w:val="Tablanormal"/>
    <w:uiPriority w:val="51"/>
    <w:rsid w:val="002B57B6"/>
    <w:pPr>
      <w:spacing w:after="0" w:line="240" w:lineRule="auto"/>
    </w:pPr>
    <w:rPr>
      <w:color w:val="538135" w:themeColor="accent6" w:themeShade="BF"/>
      <w:sz w:val="24"/>
      <w:szCs w:val="24"/>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convietas">
    <w:name w:val="List Bullet"/>
    <w:basedOn w:val="Normal"/>
    <w:uiPriority w:val="99"/>
    <w:unhideWhenUsed/>
    <w:rsid w:val="002B57B6"/>
    <w:pPr>
      <w:numPr>
        <w:numId w:val="1"/>
      </w:numPr>
      <w:contextualSpacing/>
    </w:pPr>
  </w:style>
  <w:style w:type="table" w:styleId="Tabladecuadrcula6concolores">
    <w:name w:val="Grid Table 6 Colorful"/>
    <w:basedOn w:val="Tablanormal"/>
    <w:uiPriority w:val="51"/>
    <w:rsid w:val="002B57B6"/>
    <w:pPr>
      <w:spacing w:after="0" w:line="240" w:lineRule="auto"/>
    </w:pPr>
    <w:rPr>
      <w:color w:val="000000" w:themeColor="text1"/>
      <w:sz w:val="24"/>
      <w:szCs w:val="24"/>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2">
    <w:name w:val="Grid Table 6 Colorful Accent 2"/>
    <w:basedOn w:val="Tablanormal"/>
    <w:uiPriority w:val="51"/>
    <w:rsid w:val="002B57B6"/>
    <w:pPr>
      <w:spacing w:after="0" w:line="240" w:lineRule="auto"/>
    </w:pPr>
    <w:rPr>
      <w:color w:val="C45911" w:themeColor="accent2" w:themeShade="BF"/>
      <w:sz w:val="24"/>
      <w:szCs w:val="24"/>
      <w:lang w:val="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encionar">
    <w:name w:val="Mention"/>
    <w:basedOn w:val="Fuentedeprrafopredeter"/>
    <w:uiPriority w:val="99"/>
    <w:semiHidden/>
    <w:unhideWhenUsed/>
    <w:rsid w:val="002B57B6"/>
    <w:rPr>
      <w:color w:val="2B579A"/>
      <w:shd w:val="clear" w:color="auto" w:fill="E6E6E6"/>
    </w:rPr>
  </w:style>
  <w:style w:type="character" w:styleId="Hipervnculovisitado">
    <w:name w:val="FollowedHyperlink"/>
    <w:basedOn w:val="Fuentedeprrafopredeter"/>
    <w:uiPriority w:val="99"/>
    <w:semiHidden/>
    <w:unhideWhenUsed/>
    <w:rsid w:val="002B57B6"/>
    <w:rPr>
      <w:color w:val="954F72" w:themeColor="followedHyperlink"/>
      <w:u w:val="single"/>
    </w:rPr>
  </w:style>
  <w:style w:type="table" w:styleId="Tabladecuadrcula4-nfasis4">
    <w:name w:val="Grid Table 4 Accent 4"/>
    <w:basedOn w:val="Tablanormal"/>
    <w:uiPriority w:val="49"/>
    <w:rsid w:val="002B57B6"/>
    <w:pPr>
      <w:spacing w:after="0" w:line="240" w:lineRule="auto"/>
    </w:pPr>
    <w:rPr>
      <w:lang w:val="es-E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7concolores-nfasis5">
    <w:name w:val="List Table 7 Colorful Accent 5"/>
    <w:basedOn w:val="Tablanormal"/>
    <w:uiPriority w:val="52"/>
    <w:rsid w:val="0066132C"/>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nfasis4">
    <w:name w:val="Grid Table 1 Light Accent 4"/>
    <w:basedOn w:val="Tablanormal"/>
    <w:uiPriority w:val="46"/>
    <w:rsid w:val="00211CF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4-nfasis5">
    <w:name w:val="Grid Table 4 Accent 5"/>
    <w:basedOn w:val="Tablanormal"/>
    <w:uiPriority w:val="49"/>
    <w:rsid w:val="00F65CA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3-nfasis5">
    <w:name w:val="List Table 3 Accent 5"/>
    <w:basedOn w:val="Tablanormal"/>
    <w:uiPriority w:val="48"/>
    <w:rsid w:val="00EE521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082">
      <w:bodyDiv w:val="1"/>
      <w:marLeft w:val="0"/>
      <w:marRight w:val="0"/>
      <w:marTop w:val="0"/>
      <w:marBottom w:val="0"/>
      <w:divBdr>
        <w:top w:val="none" w:sz="0" w:space="0" w:color="auto"/>
        <w:left w:val="none" w:sz="0" w:space="0" w:color="auto"/>
        <w:bottom w:val="none" w:sz="0" w:space="0" w:color="auto"/>
        <w:right w:val="none" w:sz="0" w:space="0" w:color="auto"/>
      </w:divBdr>
    </w:div>
    <w:div w:id="16511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home.inai.org.mx/wp-content/documentos/ProximaSesion/ordendeldia.pdf" TargetMode="External"/><Relationship Id="rId2" Type="http://schemas.openxmlformats.org/officeDocument/2006/relationships/hyperlink" Target="https://home.inai.org.mx/wp-content/documentos/ActasSesionesDelPleno/acta250320.pdf" TargetMode="External"/><Relationship Id="rId1" Type="http://schemas.openxmlformats.org/officeDocument/2006/relationships/hyperlink" Target="https://micrositios.inai.org.mx/gestiondocumental/?page_id=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A7AE1622894580919ED1B379367BE9"/>
        <w:category>
          <w:name w:val="General"/>
          <w:gallery w:val="placeholder"/>
        </w:category>
        <w:types>
          <w:type w:val="bbPlcHdr"/>
        </w:types>
        <w:behaviors>
          <w:behavior w:val="content"/>
        </w:behaviors>
        <w:guid w:val="{3BD31EAA-1315-478D-84F2-02852A1E309A}"/>
      </w:docPartPr>
      <w:docPartBody>
        <w:p w:rsidR="00D97786" w:rsidRDefault="00D97786" w:rsidP="00D97786">
          <w:pPr>
            <w:pStyle w:val="26A7AE1622894580919ED1B379367BE9"/>
          </w:pPr>
          <w:r w:rsidRPr="00D86945">
            <w:rPr>
              <w:rStyle w:val="SubttuloCar"/>
              <w:b/>
              <w:lang w:bidi="es-ES"/>
            </w:rPr>
            <w:fldChar w:fldCharType="begin"/>
          </w:r>
          <w:r w:rsidRPr="00D86945">
            <w:rPr>
              <w:rStyle w:val="SubttuloCar"/>
              <w:lang w:bidi="es-ES"/>
            </w:rPr>
            <w:instrText xml:space="preserve"> DATE  \@ "MMMM d"  \* MERGEFORMAT </w:instrText>
          </w:r>
          <w:r w:rsidRPr="00D86945">
            <w:rPr>
              <w:rStyle w:val="SubttuloCar"/>
              <w:b/>
              <w:lang w:bidi="es-ES"/>
            </w:rPr>
            <w:fldChar w:fldCharType="separate"/>
          </w:r>
          <w:r>
            <w:rPr>
              <w:rStyle w:val="SubttuloCar"/>
              <w:noProof/>
              <w:lang w:bidi="es-ES"/>
            </w:rPr>
            <w:t>enero 26</w:t>
          </w:r>
          <w:r w:rsidRPr="00D86945">
            <w:rPr>
              <w:rStyle w:val="SubttuloCar"/>
              <w:b/>
              <w:lang w:bidi="es-ES"/>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86"/>
    <w:rsid w:val="000F07DF"/>
    <w:rsid w:val="00113F38"/>
    <w:rsid w:val="00AF3B93"/>
    <w:rsid w:val="00B82C96"/>
    <w:rsid w:val="00D977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uiPriority w:val="2"/>
    <w:qFormat/>
    <w:rsid w:val="00D97786"/>
    <w:pPr>
      <w:framePr w:hSpace="180" w:wrap="around" w:vAnchor="text" w:hAnchor="margin" w:y="1167"/>
      <w:spacing w:after="0" w:line="276" w:lineRule="auto"/>
    </w:pPr>
    <w:rPr>
      <w:caps/>
      <w:color w:val="44546A" w:themeColor="text2"/>
      <w:spacing w:val="20"/>
      <w:sz w:val="32"/>
      <w:lang w:val="es-ES" w:eastAsia="en-US"/>
    </w:rPr>
  </w:style>
  <w:style w:type="character" w:customStyle="1" w:styleId="SubttuloCar">
    <w:name w:val="Subtítulo Car"/>
    <w:basedOn w:val="Fuentedeprrafopredeter"/>
    <w:link w:val="Subttulo"/>
    <w:uiPriority w:val="2"/>
    <w:rsid w:val="00D97786"/>
    <w:rPr>
      <w:caps/>
      <w:color w:val="44546A" w:themeColor="text2"/>
      <w:spacing w:val="20"/>
      <w:sz w:val="32"/>
      <w:lang w:val="es-ES" w:eastAsia="en-US"/>
    </w:rPr>
  </w:style>
  <w:style w:type="paragraph" w:customStyle="1" w:styleId="26A7AE1622894580919ED1B379367BE9">
    <w:name w:val="26A7AE1622894580919ED1B379367BE9"/>
    <w:rsid w:val="00D97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5C77-8FB2-45C3-81B0-22239F78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22</Pages>
  <Words>5349</Words>
  <Characters>29421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Alin Escoto Velázquez</dc:creator>
  <cp:keywords/>
  <dc:description/>
  <cp:lastModifiedBy>Miriam Martínez Meza</cp:lastModifiedBy>
  <cp:revision>5</cp:revision>
  <cp:lastPrinted>2021-01-29T18:47:00Z</cp:lastPrinted>
  <dcterms:created xsi:type="dcterms:W3CDTF">2021-01-29T08:18:00Z</dcterms:created>
  <dcterms:modified xsi:type="dcterms:W3CDTF">2021-01-29T18:54:00Z</dcterms:modified>
</cp:coreProperties>
</file>